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852" w:rsidRPr="003F332A" w:rsidRDefault="00124852" w:rsidP="003F332A">
      <w:pPr>
        <w:jc w:val="center"/>
        <w:rPr>
          <w:rFonts w:ascii="Times New Roman" w:hAnsi="Times New Roman" w:cs="Times New Roman"/>
          <w:b/>
          <w:sz w:val="26"/>
          <w:szCs w:val="26"/>
          <w:lang w:val="en-US"/>
        </w:rPr>
      </w:pPr>
      <w:r w:rsidRPr="003F332A">
        <w:rPr>
          <w:rFonts w:ascii="Times New Roman" w:hAnsi="Times New Roman" w:cs="Times New Roman"/>
          <w:b/>
          <w:sz w:val="26"/>
          <w:szCs w:val="26"/>
          <w:lang w:val="en-US"/>
        </w:rPr>
        <w:t>MSC 103</w:t>
      </w:r>
    </w:p>
    <w:p w:rsidR="00124852" w:rsidRPr="00124852" w:rsidRDefault="00124852" w:rsidP="003F332A">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 xml:space="preserve">The 103rd session of the Maritime </w:t>
      </w:r>
      <w:r w:rsidR="003F332A" w:rsidRPr="00124852">
        <w:rPr>
          <w:rFonts w:ascii="Times New Roman" w:hAnsi="Times New Roman" w:cs="Times New Roman"/>
          <w:sz w:val="26"/>
          <w:szCs w:val="26"/>
          <w:lang w:val="en-US"/>
        </w:rPr>
        <w:t>Safety Committee was held</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remotely</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from 5 to 14 May 2021.</w:t>
      </w:r>
    </w:p>
    <w:p w:rsidR="00124852" w:rsidRPr="00124852" w:rsidRDefault="00124852" w:rsidP="00124852">
      <w:pPr>
        <w:jc w:val="both"/>
        <w:rPr>
          <w:rFonts w:ascii="Times New Roman" w:hAnsi="Times New Roman" w:cs="Times New Roman"/>
          <w:sz w:val="26"/>
          <w:szCs w:val="26"/>
          <w:lang w:val="en-US"/>
        </w:rPr>
      </w:pPr>
    </w:p>
    <w:p w:rsidR="00124852" w:rsidRPr="003F332A" w:rsidRDefault="003F332A" w:rsidP="00124852">
      <w:pPr>
        <w:jc w:val="both"/>
        <w:rPr>
          <w:rFonts w:ascii="Times New Roman" w:hAnsi="Times New Roman" w:cs="Times New Roman"/>
          <w:b/>
          <w:i/>
          <w:sz w:val="26"/>
          <w:szCs w:val="26"/>
          <w:lang w:val="en-US"/>
        </w:rPr>
      </w:pPr>
      <w:r w:rsidRPr="003F332A">
        <w:rPr>
          <w:rFonts w:ascii="Times New Roman" w:hAnsi="Times New Roman" w:cs="Times New Roman"/>
          <w:b/>
          <w:i/>
          <w:sz w:val="26"/>
          <w:szCs w:val="26"/>
          <w:lang w:val="en-US"/>
        </w:rPr>
        <w:t>A</w:t>
      </w:r>
      <w:r w:rsidR="00124852" w:rsidRPr="003F332A">
        <w:rPr>
          <w:rFonts w:ascii="Times New Roman" w:hAnsi="Times New Roman" w:cs="Times New Roman"/>
          <w:b/>
          <w:i/>
          <w:sz w:val="26"/>
          <w:szCs w:val="26"/>
          <w:lang w:val="en-US"/>
        </w:rPr>
        <w:t>mendmen</w:t>
      </w:r>
      <w:r w:rsidRPr="003F332A">
        <w:rPr>
          <w:rFonts w:ascii="Times New Roman" w:hAnsi="Times New Roman" w:cs="Times New Roman"/>
          <w:b/>
          <w:i/>
          <w:sz w:val="26"/>
          <w:szCs w:val="26"/>
          <w:lang w:val="en-US"/>
        </w:rPr>
        <w:t>ts to the 1974 SOLAS convention</w:t>
      </w:r>
    </w:p>
    <w:p w:rsidR="00124852" w:rsidRPr="00124852" w:rsidRDefault="00124852" w:rsidP="003F332A">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MSC 103 has adopted Resolution MSC</w:t>
      </w:r>
      <w:r w:rsidR="00D34AF5">
        <w:rPr>
          <w:rFonts w:ascii="Times New Roman" w:hAnsi="Times New Roman" w:cs="Times New Roman"/>
          <w:sz w:val="26"/>
          <w:szCs w:val="26"/>
          <w:lang w:val="en-US"/>
        </w:rPr>
        <w:t>.482</w:t>
      </w:r>
      <w:r w:rsidRPr="00124852">
        <w:rPr>
          <w:rFonts w:ascii="Times New Roman" w:hAnsi="Times New Roman" w:cs="Times New Roman"/>
          <w:sz w:val="26"/>
          <w:szCs w:val="26"/>
          <w:lang w:val="en-US"/>
        </w:rPr>
        <w:t xml:space="preserve">(103) - Amendments to chapters II-1 and III of the </w:t>
      </w:r>
      <w:proofErr w:type="gramStart"/>
      <w:r w:rsidRPr="00124852">
        <w:rPr>
          <w:rFonts w:ascii="Times New Roman" w:hAnsi="Times New Roman" w:cs="Times New Roman"/>
          <w:sz w:val="26"/>
          <w:szCs w:val="26"/>
          <w:lang w:val="en-US"/>
        </w:rPr>
        <w:t>annex</w:t>
      </w:r>
      <w:proofErr w:type="gramEnd"/>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to</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the</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1974</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SOLAS</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Convention,</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concerning</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new</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regulation</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II-1/25-1</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on</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water</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level detectors on multiple hold cargo ships other than bulk carriers and tankers, and on survival craft embarkation and launching arrangements.</w:t>
      </w:r>
    </w:p>
    <w:p w:rsidR="00124852" w:rsidRPr="00124852" w:rsidRDefault="00124852" w:rsidP="00D34AF5">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The amendments to chapters II-1 and III of the annex to the 1974 SOLAS Convention should enter into force on 1 January 2024.</w:t>
      </w:r>
    </w:p>
    <w:p w:rsidR="00124852" w:rsidRPr="00124852" w:rsidRDefault="00124852" w:rsidP="00124852">
      <w:pPr>
        <w:jc w:val="both"/>
        <w:rPr>
          <w:rFonts w:ascii="Times New Roman" w:hAnsi="Times New Roman" w:cs="Times New Roman"/>
          <w:sz w:val="26"/>
          <w:szCs w:val="26"/>
          <w:lang w:val="en-US"/>
        </w:rPr>
      </w:pPr>
    </w:p>
    <w:p w:rsidR="00124852" w:rsidRPr="00D34AF5" w:rsidRDefault="00D34AF5" w:rsidP="00124852">
      <w:pPr>
        <w:jc w:val="both"/>
        <w:rPr>
          <w:rFonts w:ascii="Times New Roman" w:hAnsi="Times New Roman" w:cs="Times New Roman"/>
          <w:b/>
          <w:i/>
          <w:sz w:val="26"/>
          <w:szCs w:val="26"/>
          <w:lang w:val="en-US"/>
        </w:rPr>
      </w:pPr>
      <w:r w:rsidRPr="00D34AF5">
        <w:rPr>
          <w:rFonts w:ascii="Times New Roman" w:hAnsi="Times New Roman" w:cs="Times New Roman"/>
          <w:b/>
          <w:i/>
          <w:sz w:val="26"/>
          <w:szCs w:val="26"/>
          <w:lang w:val="en-US"/>
        </w:rPr>
        <w:t>A</w:t>
      </w:r>
      <w:r w:rsidR="00124852" w:rsidRPr="00D34AF5">
        <w:rPr>
          <w:rFonts w:ascii="Times New Roman" w:hAnsi="Times New Roman" w:cs="Times New Roman"/>
          <w:b/>
          <w:i/>
          <w:sz w:val="26"/>
          <w:szCs w:val="26"/>
          <w:lang w:val="en-US"/>
        </w:rPr>
        <w:t>mendments to the LSA Code</w:t>
      </w:r>
    </w:p>
    <w:p w:rsidR="00124852" w:rsidRPr="00124852" w:rsidRDefault="00124852" w:rsidP="00D34AF5">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Following adoption of amendments to SOLAS regulation III/33.2 on survival craft embarkation and launching arrangements, MSC 103 has also adopted MSC</w:t>
      </w:r>
      <w:r w:rsidR="00D34AF5">
        <w:rPr>
          <w:rFonts w:ascii="Times New Roman" w:hAnsi="Times New Roman" w:cs="Times New Roman"/>
          <w:sz w:val="26"/>
          <w:szCs w:val="26"/>
          <w:lang w:val="en-US"/>
        </w:rPr>
        <w:t>.485</w:t>
      </w:r>
      <w:r w:rsidRPr="00124852">
        <w:rPr>
          <w:rFonts w:ascii="Times New Roman" w:hAnsi="Times New Roman" w:cs="Times New Roman"/>
          <w:sz w:val="26"/>
          <w:szCs w:val="26"/>
          <w:lang w:val="en-US"/>
        </w:rPr>
        <w:t>(103) – amendments to the international life-saving appliance code (LSA CODE), amending chapter IV (Survival craft) of the LSA Code concerning the exclusion of free-fall lifeboats from the requirement of being capable of launching and towing when the ship is making headway at a speed of up to 5 knots in calm water.</w:t>
      </w:r>
    </w:p>
    <w:p w:rsidR="00124852" w:rsidRPr="00124852" w:rsidRDefault="00D34AF5" w:rsidP="00D34AF5">
      <w:pPr>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A</w:t>
      </w:r>
      <w:r w:rsidR="00124852" w:rsidRPr="00124852">
        <w:rPr>
          <w:rFonts w:ascii="Times New Roman" w:hAnsi="Times New Roman" w:cs="Times New Roman"/>
          <w:sz w:val="26"/>
          <w:szCs w:val="26"/>
          <w:lang w:val="en-US"/>
        </w:rPr>
        <w:t>mendments to the LSA Code should enter into force on 1 January 2024</w:t>
      </w:r>
    </w:p>
    <w:p w:rsidR="00D34AF5" w:rsidRDefault="00124852" w:rsidP="00D34AF5">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MSC</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103</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also</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approved</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a</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MSC</w:t>
      </w:r>
      <w:r w:rsidR="00D34AF5">
        <w:rPr>
          <w:rFonts w:ascii="Times New Roman" w:hAnsi="Times New Roman" w:cs="Times New Roman"/>
          <w:sz w:val="26"/>
          <w:szCs w:val="26"/>
          <w:lang w:val="en-US"/>
        </w:rPr>
        <w:t xml:space="preserve"> circular </w:t>
      </w:r>
      <w:r w:rsidRPr="00124852">
        <w:rPr>
          <w:rFonts w:ascii="Times New Roman" w:hAnsi="Times New Roman" w:cs="Times New Roman"/>
          <w:sz w:val="26"/>
          <w:szCs w:val="26"/>
          <w:lang w:val="en-US"/>
        </w:rPr>
        <w:t>on</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voluntary</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early</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implementation</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of</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the</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draft amendments to SOLAS chapter III and the LSA Code, in conjunction with the adoption of the draft amendments to SOLAS regulation III/33.2 (and paragraph 4.4.1.3.2 of the LSA Code regarding testing requirements of free-fall lifeboats – see below).</w:t>
      </w:r>
    </w:p>
    <w:p w:rsidR="00124852" w:rsidRPr="00124852" w:rsidRDefault="00124852" w:rsidP="00D34AF5">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 xml:space="preserve"> Voluntary early implementation should be communicated by a Contracting Government to the Organization for dissemination through GISIS.</w:t>
      </w:r>
    </w:p>
    <w:p w:rsidR="00124852" w:rsidRPr="00124852" w:rsidRDefault="00124852" w:rsidP="00D34AF5">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MSC 103 has approved MSC</w:t>
      </w:r>
      <w:r w:rsidR="00D34AF5">
        <w:rPr>
          <w:rFonts w:ascii="Times New Roman" w:hAnsi="Times New Roman" w:cs="Times New Roman"/>
          <w:sz w:val="26"/>
          <w:szCs w:val="26"/>
          <w:lang w:val="en-US"/>
        </w:rPr>
        <w:t>.488</w:t>
      </w:r>
      <w:r w:rsidRPr="00124852">
        <w:rPr>
          <w:rFonts w:ascii="Times New Roman" w:hAnsi="Times New Roman" w:cs="Times New Roman"/>
          <w:sz w:val="26"/>
          <w:szCs w:val="26"/>
          <w:lang w:val="en-US"/>
        </w:rPr>
        <w:t>(103) – Amendments to the revised recommendation on testing of life-saving appliances (MSC.81(70)), in conjunction with the draft amendments to SOLAS chapter III and the LSA Code.</w:t>
      </w:r>
    </w:p>
    <w:p w:rsidR="00124852" w:rsidRPr="00124852" w:rsidRDefault="00124852" w:rsidP="00124852">
      <w:pPr>
        <w:jc w:val="both"/>
        <w:rPr>
          <w:rFonts w:ascii="Times New Roman" w:hAnsi="Times New Roman" w:cs="Times New Roman"/>
          <w:sz w:val="26"/>
          <w:szCs w:val="26"/>
          <w:lang w:val="en-US"/>
        </w:rPr>
      </w:pPr>
    </w:p>
    <w:p w:rsidR="00124852" w:rsidRPr="00D34AF5" w:rsidRDefault="00124852" w:rsidP="00124852">
      <w:pPr>
        <w:jc w:val="both"/>
        <w:rPr>
          <w:rFonts w:ascii="Times New Roman" w:hAnsi="Times New Roman" w:cs="Times New Roman"/>
          <w:b/>
          <w:i/>
          <w:sz w:val="26"/>
          <w:szCs w:val="26"/>
          <w:lang w:val="en-US"/>
        </w:rPr>
      </w:pPr>
      <w:r w:rsidRPr="00D34AF5">
        <w:rPr>
          <w:rFonts w:ascii="Times New Roman" w:hAnsi="Times New Roman" w:cs="Times New Roman"/>
          <w:b/>
          <w:i/>
          <w:sz w:val="26"/>
          <w:szCs w:val="26"/>
          <w:lang w:val="en-US"/>
        </w:rPr>
        <w:t>Proposal to revise the Performance standards for water level detectors on bulk carriers and single hold cargo ships other</w:t>
      </w:r>
      <w:r w:rsidR="00D34AF5">
        <w:rPr>
          <w:rFonts w:ascii="Times New Roman" w:hAnsi="Times New Roman" w:cs="Times New Roman"/>
          <w:b/>
          <w:i/>
          <w:sz w:val="26"/>
          <w:szCs w:val="26"/>
          <w:lang w:val="en-US"/>
        </w:rPr>
        <w:t xml:space="preserve"> than bulk carriers (</w:t>
      </w:r>
      <w:r w:rsidRPr="00D34AF5">
        <w:rPr>
          <w:rFonts w:ascii="Times New Roman" w:hAnsi="Times New Roman" w:cs="Times New Roman"/>
          <w:b/>
          <w:i/>
          <w:sz w:val="26"/>
          <w:szCs w:val="26"/>
          <w:lang w:val="en-US"/>
        </w:rPr>
        <w:t>MSC.188(79))</w:t>
      </w:r>
    </w:p>
    <w:p w:rsidR="00124852" w:rsidRPr="00124852" w:rsidRDefault="00124852" w:rsidP="00D34AF5">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 xml:space="preserve">MSC 103 considered proposal to revise the Performance standards for water level detectors on bulk carriers and single hold cargo ships other than bulk carriers (MSC.188(79)) as a consequential amendment following the adoption of draft new SOLAS regulation II-1/25-1 and has instructed the SDC Sub-Committee to review the Performance </w:t>
      </w:r>
      <w:r w:rsidRPr="00124852">
        <w:rPr>
          <w:rFonts w:ascii="Times New Roman" w:hAnsi="Times New Roman" w:cs="Times New Roman"/>
          <w:sz w:val="26"/>
          <w:szCs w:val="26"/>
          <w:lang w:val="en-US"/>
        </w:rPr>
        <w:lastRenderedPageBreak/>
        <w:t>Standards to include provisions for detectors for multiple hold cargo ships and to consider the equivalency between bilge alarms and water level detectors.</w:t>
      </w:r>
    </w:p>
    <w:p w:rsidR="00124852" w:rsidRPr="00124852" w:rsidRDefault="00124852" w:rsidP="00124852">
      <w:pPr>
        <w:jc w:val="both"/>
        <w:rPr>
          <w:rFonts w:ascii="Times New Roman" w:hAnsi="Times New Roman" w:cs="Times New Roman"/>
          <w:sz w:val="26"/>
          <w:szCs w:val="26"/>
          <w:lang w:val="en-US"/>
        </w:rPr>
      </w:pPr>
    </w:p>
    <w:p w:rsidR="00124852" w:rsidRPr="00211B12" w:rsidRDefault="00A661BD" w:rsidP="00124852">
      <w:pPr>
        <w:jc w:val="both"/>
        <w:rPr>
          <w:rFonts w:ascii="Times New Roman" w:hAnsi="Times New Roman" w:cs="Times New Roman"/>
          <w:b/>
          <w:i/>
          <w:sz w:val="26"/>
          <w:szCs w:val="26"/>
          <w:lang w:val="en-US"/>
        </w:rPr>
      </w:pPr>
      <w:r>
        <w:rPr>
          <w:rFonts w:ascii="Times New Roman" w:hAnsi="Times New Roman" w:cs="Times New Roman"/>
          <w:b/>
          <w:i/>
          <w:sz w:val="26"/>
          <w:szCs w:val="26"/>
          <w:lang w:val="en-US"/>
        </w:rPr>
        <w:t>A</w:t>
      </w:r>
      <w:r w:rsidR="00124852" w:rsidRPr="00211B12">
        <w:rPr>
          <w:rFonts w:ascii="Times New Roman" w:hAnsi="Times New Roman" w:cs="Times New Roman"/>
          <w:b/>
          <w:i/>
          <w:sz w:val="26"/>
          <w:szCs w:val="26"/>
          <w:lang w:val="en-US"/>
        </w:rPr>
        <w:t>mendments to the 2011 ESP Code</w:t>
      </w:r>
    </w:p>
    <w:p w:rsidR="00124852" w:rsidRPr="00124852" w:rsidRDefault="00124852" w:rsidP="00211B12">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MSC 103 has adopted MSC</w:t>
      </w:r>
      <w:r w:rsidR="00211B12">
        <w:rPr>
          <w:rFonts w:ascii="Times New Roman" w:hAnsi="Times New Roman" w:cs="Times New Roman"/>
          <w:sz w:val="26"/>
          <w:szCs w:val="26"/>
          <w:lang w:val="en-US"/>
        </w:rPr>
        <w:t>.483(103) – Amendments to the I</w:t>
      </w:r>
      <w:r w:rsidRPr="00124852">
        <w:rPr>
          <w:rFonts w:ascii="Times New Roman" w:hAnsi="Times New Roman" w:cs="Times New Roman"/>
          <w:sz w:val="26"/>
          <w:szCs w:val="26"/>
          <w:lang w:val="en-US"/>
        </w:rPr>
        <w:t xml:space="preserve">nternational </w:t>
      </w:r>
      <w:r w:rsidR="00211B12">
        <w:rPr>
          <w:rFonts w:ascii="Times New Roman" w:hAnsi="Times New Roman" w:cs="Times New Roman"/>
          <w:sz w:val="26"/>
          <w:szCs w:val="26"/>
          <w:lang w:val="en-US"/>
        </w:rPr>
        <w:t>C</w:t>
      </w:r>
      <w:r w:rsidRPr="00124852">
        <w:rPr>
          <w:rFonts w:ascii="Times New Roman" w:hAnsi="Times New Roman" w:cs="Times New Roman"/>
          <w:sz w:val="26"/>
          <w:szCs w:val="26"/>
          <w:lang w:val="en-US"/>
        </w:rPr>
        <w:t xml:space="preserve">ode on the </w:t>
      </w:r>
      <w:r w:rsidR="00211B12">
        <w:rPr>
          <w:rFonts w:ascii="Times New Roman" w:hAnsi="Times New Roman" w:cs="Times New Roman"/>
          <w:sz w:val="26"/>
          <w:szCs w:val="26"/>
          <w:lang w:val="en-US"/>
        </w:rPr>
        <w:t>E</w:t>
      </w:r>
      <w:r w:rsidRPr="00124852">
        <w:rPr>
          <w:rFonts w:ascii="Times New Roman" w:hAnsi="Times New Roman" w:cs="Times New Roman"/>
          <w:sz w:val="26"/>
          <w:szCs w:val="26"/>
          <w:lang w:val="en-US"/>
        </w:rPr>
        <w:t xml:space="preserve">nhanced </w:t>
      </w:r>
      <w:proofErr w:type="spellStart"/>
      <w:r w:rsidR="00211B12">
        <w:rPr>
          <w:rFonts w:ascii="Times New Roman" w:hAnsi="Times New Roman" w:cs="Times New Roman"/>
          <w:sz w:val="26"/>
          <w:szCs w:val="26"/>
          <w:lang w:val="en-US"/>
        </w:rPr>
        <w:t>Programme</w:t>
      </w:r>
      <w:proofErr w:type="spellEnd"/>
      <w:r w:rsidR="00211B12">
        <w:rPr>
          <w:rFonts w:ascii="Times New Roman" w:hAnsi="Times New Roman" w:cs="Times New Roman"/>
          <w:sz w:val="26"/>
          <w:szCs w:val="26"/>
          <w:lang w:val="en-US"/>
        </w:rPr>
        <w:t xml:space="preserve"> of I</w:t>
      </w:r>
      <w:r w:rsidRPr="00124852">
        <w:rPr>
          <w:rFonts w:ascii="Times New Roman" w:hAnsi="Times New Roman" w:cs="Times New Roman"/>
          <w:sz w:val="26"/>
          <w:szCs w:val="26"/>
          <w:lang w:val="en-US"/>
        </w:rPr>
        <w:t xml:space="preserve">nspections </w:t>
      </w:r>
      <w:r w:rsidR="00211B12">
        <w:rPr>
          <w:rFonts w:ascii="Times New Roman" w:hAnsi="Times New Roman" w:cs="Times New Roman"/>
          <w:sz w:val="26"/>
          <w:szCs w:val="26"/>
          <w:lang w:val="en-US"/>
        </w:rPr>
        <w:t>D</w:t>
      </w:r>
      <w:r w:rsidRPr="00124852">
        <w:rPr>
          <w:rFonts w:ascii="Times New Roman" w:hAnsi="Times New Roman" w:cs="Times New Roman"/>
          <w:sz w:val="26"/>
          <w:szCs w:val="26"/>
          <w:lang w:val="en-US"/>
        </w:rPr>
        <w:t xml:space="preserve">uring </w:t>
      </w:r>
      <w:r w:rsidR="00211B12">
        <w:rPr>
          <w:rFonts w:ascii="Times New Roman" w:hAnsi="Times New Roman" w:cs="Times New Roman"/>
          <w:sz w:val="26"/>
          <w:szCs w:val="26"/>
          <w:lang w:val="en-US"/>
        </w:rPr>
        <w:t>Surveys of B</w:t>
      </w:r>
      <w:r w:rsidRPr="00124852">
        <w:rPr>
          <w:rFonts w:ascii="Times New Roman" w:hAnsi="Times New Roman" w:cs="Times New Roman"/>
          <w:sz w:val="26"/>
          <w:szCs w:val="26"/>
          <w:lang w:val="en-US"/>
        </w:rPr>
        <w:t xml:space="preserve">ulk </w:t>
      </w:r>
      <w:r w:rsidR="00211B12">
        <w:rPr>
          <w:rFonts w:ascii="Times New Roman" w:hAnsi="Times New Roman" w:cs="Times New Roman"/>
          <w:sz w:val="26"/>
          <w:szCs w:val="26"/>
          <w:lang w:val="en-US"/>
        </w:rPr>
        <w:t>Carriers and Oil T</w:t>
      </w:r>
      <w:r w:rsidRPr="00124852">
        <w:rPr>
          <w:rFonts w:ascii="Times New Roman" w:hAnsi="Times New Roman" w:cs="Times New Roman"/>
          <w:sz w:val="26"/>
          <w:szCs w:val="26"/>
          <w:lang w:val="en-US"/>
        </w:rPr>
        <w:t>ankers, 2011 (2011 ESP CODE), to annex 2 (Minimum requirements for thickness measurements at renewal surveys of double-hull</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oil</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tankers)</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of</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part</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A of</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annex</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B</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to</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the</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2011</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ESP</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Code,</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concerning</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minimum requirements for thickness measurements at renewal surveys of double-hull oil tankers</w:t>
      </w:r>
    </w:p>
    <w:p w:rsidR="00124852" w:rsidRPr="00124852" w:rsidRDefault="00211B12" w:rsidP="00211B12">
      <w:pPr>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A</w:t>
      </w:r>
      <w:r w:rsidR="00124852" w:rsidRPr="00124852">
        <w:rPr>
          <w:rFonts w:ascii="Times New Roman" w:hAnsi="Times New Roman" w:cs="Times New Roman"/>
          <w:sz w:val="26"/>
          <w:szCs w:val="26"/>
          <w:lang w:val="en-US"/>
        </w:rPr>
        <w:t>mendments to the 2011 ESP Code enter into force on 1 January 2023.</w:t>
      </w:r>
    </w:p>
    <w:p w:rsidR="00124852" w:rsidRPr="00124852" w:rsidRDefault="00124852" w:rsidP="00124852">
      <w:pPr>
        <w:jc w:val="both"/>
        <w:rPr>
          <w:rFonts w:ascii="Times New Roman" w:hAnsi="Times New Roman" w:cs="Times New Roman"/>
          <w:sz w:val="26"/>
          <w:szCs w:val="26"/>
          <w:lang w:val="en-US"/>
        </w:rPr>
      </w:pPr>
    </w:p>
    <w:p w:rsidR="00124852" w:rsidRPr="00211B12" w:rsidRDefault="00A661BD" w:rsidP="00124852">
      <w:pPr>
        <w:jc w:val="both"/>
        <w:rPr>
          <w:rFonts w:ascii="Times New Roman" w:hAnsi="Times New Roman" w:cs="Times New Roman"/>
          <w:b/>
          <w:i/>
          <w:sz w:val="26"/>
          <w:szCs w:val="26"/>
          <w:lang w:val="en-US"/>
        </w:rPr>
      </w:pPr>
      <w:r>
        <w:rPr>
          <w:rFonts w:ascii="Times New Roman" w:hAnsi="Times New Roman" w:cs="Times New Roman"/>
          <w:b/>
          <w:i/>
          <w:sz w:val="26"/>
          <w:szCs w:val="26"/>
          <w:lang w:val="en-US"/>
        </w:rPr>
        <w:t>A</w:t>
      </w:r>
      <w:r w:rsidR="00124852" w:rsidRPr="00211B12">
        <w:rPr>
          <w:rFonts w:ascii="Times New Roman" w:hAnsi="Times New Roman" w:cs="Times New Roman"/>
          <w:b/>
          <w:i/>
          <w:sz w:val="26"/>
          <w:szCs w:val="26"/>
          <w:lang w:val="en-US"/>
        </w:rPr>
        <w:t>mendments to the IGC, IBC Codes and to the 1988 Load Lines Protocol</w:t>
      </w:r>
    </w:p>
    <w:p w:rsidR="00211B12" w:rsidRDefault="00124852" w:rsidP="00211B12">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MSC 101 had agreed on a new output to review the mandatory requirements in SOLAS, MARPOL, the 1988 Load Lines</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Protocol</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and</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the</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IBC</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 xml:space="preserve">and IGC Codes regarding watertight doors on cargo ships, to address inconsistencies and that the amendments to be developed should apply to new ships. </w:t>
      </w:r>
    </w:p>
    <w:p w:rsidR="00124852" w:rsidRPr="00124852" w:rsidRDefault="00124852" w:rsidP="00211B12">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MSC 102 had approved the draft amendments to chapter 2 (Ship survival capability and location of cargo tanks) of the IGC Code concerning watertight doors on cargo ships.</w:t>
      </w:r>
    </w:p>
    <w:p w:rsidR="00211B12" w:rsidRDefault="00124852" w:rsidP="00211B12">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 xml:space="preserve">SDC 7 reviewed all relevant requirements and finalized the draft amendments to MARPOL, the Load Lines Convention and the IBC and IGC Codes for submission to MSC 102 and MEPC 76, for approval with a view to subsequent adoption and entry into force on 1 January 2024 for new ships only. </w:t>
      </w:r>
    </w:p>
    <w:p w:rsidR="00124852" w:rsidRPr="00124852" w:rsidRDefault="00124852" w:rsidP="00211B12">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MSC 102 approved the amendments for adoption at MSC 103.</w:t>
      </w:r>
    </w:p>
    <w:p w:rsidR="00124852" w:rsidRPr="00124852" w:rsidRDefault="00124852" w:rsidP="00211B12">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MSC 103 was seized of proposal of modifications to the draft amendments to the IGC Code, together with the same modifications to MARPOL, the 1988 Load Lines Protocol and the IBC Code amendments to extend the requirement for quick acting or single-action type arrangement to hinged watertight doors that were kept</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permanently closed" at sea.</w:t>
      </w:r>
    </w:p>
    <w:p w:rsidR="00124852" w:rsidRPr="00124852" w:rsidRDefault="00124852" w:rsidP="00211B12">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After some discussions, MSC 103 did not agree with the modifications proposed noting that they would also apply to the draft amendments to the 1988 Load Lines Protocol, and deferred to MSC 104 the consideration of the necessity for an application provision and the adoption of the proposed amendments to the 1988 Load Lines Protocol and the IGC Code to MSC 104.</w:t>
      </w:r>
    </w:p>
    <w:p w:rsidR="00211B12" w:rsidRDefault="00124852" w:rsidP="00211B12">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 xml:space="preserve">MSC 102 had approved draft amendments to chapters II (Conditions of assignment of freeboard) and III (Freeboards) of annex I (Regulations for determining load lines) of annex B to the 1988 Load Lines Protocol concerning amendments to the acceptable </w:t>
      </w:r>
      <w:r w:rsidRPr="00124852">
        <w:rPr>
          <w:rFonts w:ascii="Times New Roman" w:hAnsi="Times New Roman" w:cs="Times New Roman"/>
          <w:sz w:val="26"/>
          <w:szCs w:val="26"/>
          <w:lang w:val="en-US"/>
        </w:rPr>
        <w:lastRenderedPageBreak/>
        <w:t xml:space="preserve">arrangements of scuppers and discharges, as well as satisfactory condition of equilibrium after flooding, respectively. </w:t>
      </w:r>
    </w:p>
    <w:p w:rsidR="00124852" w:rsidRPr="00124852" w:rsidRDefault="00124852" w:rsidP="00211B12">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Having recalled its decision concerning proposed identical modifications to the IGC Code, MSC 103 deferred the consideration of the necessity for an application provision in the draft amendments to the Protocol and their adoption to MSC 104</w:t>
      </w:r>
      <w:r w:rsidR="00211B12">
        <w:rPr>
          <w:rFonts w:ascii="Times New Roman" w:hAnsi="Times New Roman" w:cs="Times New Roman"/>
          <w:sz w:val="26"/>
          <w:szCs w:val="26"/>
          <w:lang w:val="en-US"/>
        </w:rPr>
        <w:t>.</w:t>
      </w:r>
    </w:p>
    <w:p w:rsidR="00124852" w:rsidRPr="00124852" w:rsidRDefault="00124852" w:rsidP="00124852">
      <w:pPr>
        <w:jc w:val="both"/>
        <w:rPr>
          <w:rFonts w:ascii="Times New Roman" w:hAnsi="Times New Roman" w:cs="Times New Roman"/>
          <w:sz w:val="26"/>
          <w:szCs w:val="26"/>
          <w:lang w:val="en-US"/>
        </w:rPr>
      </w:pPr>
    </w:p>
    <w:p w:rsidR="00124852" w:rsidRPr="00211B12" w:rsidRDefault="00A661BD" w:rsidP="00124852">
      <w:pPr>
        <w:jc w:val="both"/>
        <w:rPr>
          <w:rFonts w:ascii="Times New Roman" w:hAnsi="Times New Roman" w:cs="Times New Roman"/>
          <w:b/>
          <w:i/>
          <w:sz w:val="26"/>
          <w:szCs w:val="26"/>
          <w:lang w:val="en-US"/>
        </w:rPr>
      </w:pPr>
      <w:r>
        <w:rPr>
          <w:rFonts w:ascii="Times New Roman" w:hAnsi="Times New Roman" w:cs="Times New Roman"/>
          <w:b/>
          <w:i/>
          <w:sz w:val="26"/>
          <w:szCs w:val="26"/>
          <w:lang w:val="en-US"/>
        </w:rPr>
        <w:t>A</w:t>
      </w:r>
      <w:r w:rsidR="00211B12" w:rsidRPr="00211B12">
        <w:rPr>
          <w:rFonts w:ascii="Times New Roman" w:hAnsi="Times New Roman" w:cs="Times New Roman"/>
          <w:b/>
          <w:i/>
          <w:sz w:val="26"/>
          <w:szCs w:val="26"/>
          <w:lang w:val="en-US"/>
        </w:rPr>
        <w:t>mendments to the FSS Code</w:t>
      </w:r>
    </w:p>
    <w:p w:rsidR="00124852" w:rsidRPr="00124852" w:rsidRDefault="00124852" w:rsidP="005F6503">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 xml:space="preserve">MSC 103 has adopted </w:t>
      </w:r>
      <w:r w:rsidR="000023B6">
        <w:rPr>
          <w:rFonts w:ascii="Times New Roman" w:hAnsi="Times New Roman" w:cs="Times New Roman"/>
          <w:sz w:val="26"/>
          <w:szCs w:val="26"/>
          <w:lang w:val="en-US"/>
        </w:rPr>
        <w:t>resolution</w:t>
      </w:r>
      <w:r w:rsidRPr="00124852">
        <w:rPr>
          <w:rFonts w:ascii="Times New Roman" w:hAnsi="Times New Roman" w:cs="Times New Roman"/>
          <w:sz w:val="26"/>
          <w:szCs w:val="26"/>
          <w:lang w:val="en-US"/>
        </w:rPr>
        <w:t xml:space="preserve"> MSC </w:t>
      </w:r>
      <w:r w:rsidR="005F6503">
        <w:rPr>
          <w:rFonts w:ascii="Times New Roman" w:hAnsi="Times New Roman" w:cs="Times New Roman"/>
          <w:sz w:val="26"/>
          <w:szCs w:val="26"/>
          <w:lang w:val="en-US"/>
        </w:rPr>
        <w:t>484(103) – amendments to the I</w:t>
      </w:r>
      <w:r w:rsidRPr="00124852">
        <w:rPr>
          <w:rFonts w:ascii="Times New Roman" w:hAnsi="Times New Roman" w:cs="Times New Roman"/>
          <w:sz w:val="26"/>
          <w:szCs w:val="26"/>
          <w:lang w:val="en-US"/>
        </w:rPr>
        <w:t xml:space="preserve">nternational </w:t>
      </w:r>
      <w:r w:rsidR="005F6503">
        <w:rPr>
          <w:rFonts w:ascii="Times New Roman" w:hAnsi="Times New Roman" w:cs="Times New Roman"/>
          <w:sz w:val="26"/>
          <w:szCs w:val="26"/>
          <w:lang w:val="en-US"/>
        </w:rPr>
        <w:t>Code for Fire Safety S</w:t>
      </w:r>
      <w:r w:rsidRPr="00124852">
        <w:rPr>
          <w:rFonts w:ascii="Times New Roman" w:hAnsi="Times New Roman" w:cs="Times New Roman"/>
          <w:sz w:val="26"/>
          <w:szCs w:val="26"/>
          <w:lang w:val="en-US"/>
        </w:rPr>
        <w:t>ystems (FSS Code), amending chapter 9 (Fixed fire detection and fire alarm systems) of the FSS Code, concerning fault isolation requirements for cargo ships and passenger ship cabin balconies fitted with individually identifiable fire detector systems.</w:t>
      </w:r>
    </w:p>
    <w:p w:rsidR="00124852" w:rsidRPr="00124852" w:rsidRDefault="00124852" w:rsidP="005F6503">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Short circuit isolators do not need to be provided at each individually identifiable fire detector for cargo ships and for passenger ships balconies. For cargo ships, one per deck would be acceptable.</w:t>
      </w:r>
    </w:p>
    <w:p w:rsidR="00124852" w:rsidRPr="00124852" w:rsidRDefault="005F6503" w:rsidP="005F6503">
      <w:pPr>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A</w:t>
      </w:r>
      <w:r w:rsidR="00124852" w:rsidRPr="00124852">
        <w:rPr>
          <w:rFonts w:ascii="Times New Roman" w:hAnsi="Times New Roman" w:cs="Times New Roman"/>
          <w:sz w:val="26"/>
          <w:szCs w:val="26"/>
          <w:lang w:val="en-US"/>
        </w:rPr>
        <w:t>mendments to the FSS Code should enter into force on 1 January 2024.</w:t>
      </w:r>
    </w:p>
    <w:p w:rsidR="00A661BD" w:rsidRDefault="00A661BD" w:rsidP="00124852">
      <w:pPr>
        <w:jc w:val="both"/>
        <w:rPr>
          <w:rFonts w:ascii="Times New Roman" w:hAnsi="Times New Roman" w:cs="Times New Roman"/>
          <w:sz w:val="26"/>
          <w:szCs w:val="26"/>
          <w:lang w:val="en-US"/>
        </w:rPr>
      </w:pPr>
    </w:p>
    <w:p w:rsidR="00124852" w:rsidRPr="00A661BD" w:rsidRDefault="00A661BD" w:rsidP="00124852">
      <w:pPr>
        <w:jc w:val="both"/>
        <w:rPr>
          <w:rFonts w:ascii="Times New Roman" w:hAnsi="Times New Roman" w:cs="Times New Roman"/>
          <w:b/>
          <w:i/>
          <w:sz w:val="26"/>
          <w:szCs w:val="26"/>
          <w:lang w:val="en-US"/>
        </w:rPr>
      </w:pPr>
      <w:r w:rsidRPr="00A661BD">
        <w:rPr>
          <w:rFonts w:ascii="Times New Roman" w:hAnsi="Times New Roman" w:cs="Times New Roman"/>
          <w:b/>
          <w:i/>
          <w:sz w:val="26"/>
          <w:szCs w:val="26"/>
          <w:lang w:val="en-US"/>
        </w:rPr>
        <w:t>A</w:t>
      </w:r>
      <w:r w:rsidR="00124852" w:rsidRPr="00A661BD">
        <w:rPr>
          <w:rFonts w:ascii="Times New Roman" w:hAnsi="Times New Roman" w:cs="Times New Roman"/>
          <w:b/>
          <w:i/>
          <w:sz w:val="26"/>
          <w:szCs w:val="26"/>
          <w:lang w:val="en-US"/>
        </w:rPr>
        <w:t>mendments to the 1978 STCW Convention</w:t>
      </w:r>
    </w:p>
    <w:p w:rsidR="00124852" w:rsidRPr="00124852" w:rsidRDefault="00A661BD" w:rsidP="00A661BD">
      <w:pPr>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MSC 103 has adopted </w:t>
      </w:r>
      <w:r w:rsidR="000023B6">
        <w:rPr>
          <w:rFonts w:ascii="Times New Roman" w:hAnsi="Times New Roman" w:cs="Times New Roman"/>
          <w:sz w:val="26"/>
          <w:szCs w:val="26"/>
          <w:lang w:val="en-US"/>
        </w:rPr>
        <w:t>r</w:t>
      </w:r>
      <w:r>
        <w:rPr>
          <w:rFonts w:ascii="Times New Roman" w:hAnsi="Times New Roman" w:cs="Times New Roman"/>
          <w:sz w:val="26"/>
          <w:szCs w:val="26"/>
          <w:lang w:val="en-US"/>
        </w:rPr>
        <w:t>es</w:t>
      </w:r>
      <w:r w:rsidR="000023B6">
        <w:rPr>
          <w:rFonts w:ascii="Times New Roman" w:hAnsi="Times New Roman" w:cs="Times New Roman"/>
          <w:sz w:val="26"/>
          <w:szCs w:val="26"/>
          <w:lang w:val="en-US"/>
        </w:rPr>
        <w:t>olution</w:t>
      </w:r>
      <w:r>
        <w:rPr>
          <w:rFonts w:ascii="Times New Roman" w:hAnsi="Times New Roman" w:cs="Times New Roman"/>
          <w:sz w:val="26"/>
          <w:szCs w:val="26"/>
          <w:lang w:val="en-US"/>
        </w:rPr>
        <w:t xml:space="preserve"> MSC.486(103) – Amendments to the International Convention on S</w:t>
      </w:r>
      <w:r w:rsidR="00124852" w:rsidRPr="00124852">
        <w:rPr>
          <w:rFonts w:ascii="Times New Roman" w:hAnsi="Times New Roman" w:cs="Times New Roman"/>
          <w:sz w:val="26"/>
          <w:szCs w:val="26"/>
          <w:lang w:val="en-US"/>
        </w:rPr>
        <w:t>tandards</w:t>
      </w:r>
      <w:r w:rsidR="003F332A">
        <w:rPr>
          <w:rFonts w:ascii="Times New Roman" w:hAnsi="Times New Roman" w:cs="Times New Roman"/>
          <w:sz w:val="26"/>
          <w:szCs w:val="26"/>
          <w:lang w:val="en-US"/>
        </w:rPr>
        <w:t xml:space="preserve"> </w:t>
      </w:r>
      <w:r w:rsidR="00124852" w:rsidRPr="00124852">
        <w:rPr>
          <w:rFonts w:ascii="Times New Roman" w:hAnsi="Times New Roman" w:cs="Times New Roman"/>
          <w:sz w:val="26"/>
          <w:szCs w:val="26"/>
          <w:lang w:val="en-US"/>
        </w:rPr>
        <w:t>of</w:t>
      </w:r>
      <w:r w:rsidR="003F332A">
        <w:rPr>
          <w:rFonts w:ascii="Times New Roman" w:hAnsi="Times New Roman" w:cs="Times New Roman"/>
          <w:sz w:val="26"/>
          <w:szCs w:val="26"/>
          <w:lang w:val="en-US"/>
        </w:rPr>
        <w:t xml:space="preserve"> </w:t>
      </w:r>
      <w:r>
        <w:rPr>
          <w:rFonts w:ascii="Times New Roman" w:hAnsi="Times New Roman" w:cs="Times New Roman"/>
          <w:sz w:val="26"/>
          <w:szCs w:val="26"/>
          <w:lang w:val="en-US"/>
        </w:rPr>
        <w:t>T</w:t>
      </w:r>
      <w:r w:rsidR="00124852" w:rsidRPr="00124852">
        <w:rPr>
          <w:rFonts w:ascii="Times New Roman" w:hAnsi="Times New Roman" w:cs="Times New Roman"/>
          <w:sz w:val="26"/>
          <w:szCs w:val="26"/>
          <w:lang w:val="en-US"/>
        </w:rPr>
        <w:t>raining,</w:t>
      </w:r>
      <w:r w:rsidR="003F332A">
        <w:rPr>
          <w:rFonts w:ascii="Times New Roman" w:hAnsi="Times New Roman" w:cs="Times New Roman"/>
          <w:sz w:val="26"/>
          <w:szCs w:val="26"/>
          <w:lang w:val="en-US"/>
        </w:rPr>
        <w:t xml:space="preserve"> </w:t>
      </w:r>
      <w:r>
        <w:rPr>
          <w:rFonts w:ascii="Times New Roman" w:hAnsi="Times New Roman" w:cs="Times New Roman"/>
          <w:sz w:val="26"/>
          <w:szCs w:val="26"/>
          <w:lang w:val="en-US"/>
        </w:rPr>
        <w:t>C</w:t>
      </w:r>
      <w:r w:rsidR="00124852" w:rsidRPr="00124852">
        <w:rPr>
          <w:rFonts w:ascii="Times New Roman" w:hAnsi="Times New Roman" w:cs="Times New Roman"/>
          <w:sz w:val="26"/>
          <w:szCs w:val="26"/>
          <w:lang w:val="en-US"/>
        </w:rPr>
        <w:t>ertification</w:t>
      </w:r>
      <w:r w:rsidR="003F332A">
        <w:rPr>
          <w:rFonts w:ascii="Times New Roman" w:hAnsi="Times New Roman" w:cs="Times New Roman"/>
          <w:sz w:val="26"/>
          <w:szCs w:val="26"/>
          <w:lang w:val="en-US"/>
        </w:rPr>
        <w:t xml:space="preserve"> </w:t>
      </w:r>
      <w:r w:rsidR="00124852" w:rsidRPr="00124852">
        <w:rPr>
          <w:rFonts w:ascii="Times New Roman" w:hAnsi="Times New Roman" w:cs="Times New Roman"/>
          <w:sz w:val="26"/>
          <w:szCs w:val="26"/>
          <w:lang w:val="en-US"/>
        </w:rPr>
        <w:t>and</w:t>
      </w:r>
      <w:r w:rsidR="003F332A">
        <w:rPr>
          <w:rFonts w:ascii="Times New Roman" w:hAnsi="Times New Roman" w:cs="Times New Roman"/>
          <w:sz w:val="26"/>
          <w:szCs w:val="26"/>
          <w:lang w:val="en-US"/>
        </w:rPr>
        <w:t xml:space="preserve"> </w:t>
      </w:r>
      <w:r>
        <w:rPr>
          <w:rFonts w:ascii="Times New Roman" w:hAnsi="Times New Roman" w:cs="Times New Roman"/>
          <w:sz w:val="26"/>
          <w:szCs w:val="26"/>
          <w:lang w:val="en-US"/>
        </w:rPr>
        <w:t>W</w:t>
      </w:r>
      <w:r w:rsidR="00124852" w:rsidRPr="00124852">
        <w:rPr>
          <w:rFonts w:ascii="Times New Roman" w:hAnsi="Times New Roman" w:cs="Times New Roman"/>
          <w:sz w:val="26"/>
          <w:szCs w:val="26"/>
          <w:lang w:val="en-US"/>
        </w:rPr>
        <w:t>atchkeeping</w:t>
      </w:r>
      <w:r w:rsidR="003F332A">
        <w:rPr>
          <w:rFonts w:ascii="Times New Roman" w:hAnsi="Times New Roman" w:cs="Times New Roman"/>
          <w:sz w:val="26"/>
          <w:szCs w:val="26"/>
          <w:lang w:val="en-US"/>
        </w:rPr>
        <w:t xml:space="preserve"> </w:t>
      </w:r>
      <w:r w:rsidR="00124852" w:rsidRPr="00124852">
        <w:rPr>
          <w:rFonts w:ascii="Times New Roman" w:hAnsi="Times New Roman" w:cs="Times New Roman"/>
          <w:sz w:val="26"/>
          <w:szCs w:val="26"/>
          <w:lang w:val="en-US"/>
        </w:rPr>
        <w:t>for</w:t>
      </w:r>
      <w:r w:rsidR="003F332A">
        <w:rPr>
          <w:rFonts w:ascii="Times New Roman" w:hAnsi="Times New Roman" w:cs="Times New Roman"/>
          <w:sz w:val="26"/>
          <w:szCs w:val="26"/>
          <w:lang w:val="en-US"/>
        </w:rPr>
        <w:t xml:space="preserve"> </w:t>
      </w:r>
      <w:r>
        <w:rPr>
          <w:rFonts w:ascii="Times New Roman" w:hAnsi="Times New Roman" w:cs="Times New Roman"/>
          <w:sz w:val="26"/>
          <w:szCs w:val="26"/>
          <w:lang w:val="en-US"/>
        </w:rPr>
        <w:t>S</w:t>
      </w:r>
      <w:r w:rsidR="00124852" w:rsidRPr="00124852">
        <w:rPr>
          <w:rFonts w:ascii="Times New Roman" w:hAnsi="Times New Roman" w:cs="Times New Roman"/>
          <w:sz w:val="26"/>
          <w:szCs w:val="26"/>
          <w:lang w:val="en-US"/>
        </w:rPr>
        <w:t>eafarers</w:t>
      </w:r>
      <w:r w:rsidR="003F332A">
        <w:rPr>
          <w:rFonts w:ascii="Times New Roman" w:hAnsi="Times New Roman" w:cs="Times New Roman"/>
          <w:sz w:val="26"/>
          <w:szCs w:val="26"/>
          <w:lang w:val="en-US"/>
        </w:rPr>
        <w:t xml:space="preserve"> </w:t>
      </w:r>
      <w:r w:rsidR="00124852" w:rsidRPr="00124852">
        <w:rPr>
          <w:rFonts w:ascii="Times New Roman" w:hAnsi="Times New Roman" w:cs="Times New Roman"/>
          <w:sz w:val="26"/>
          <w:szCs w:val="26"/>
          <w:lang w:val="en-US"/>
        </w:rPr>
        <w:t>(STCW),</w:t>
      </w:r>
      <w:r w:rsidR="003F332A">
        <w:rPr>
          <w:rFonts w:ascii="Times New Roman" w:hAnsi="Times New Roman" w:cs="Times New Roman"/>
          <w:sz w:val="26"/>
          <w:szCs w:val="26"/>
          <w:lang w:val="en-US"/>
        </w:rPr>
        <w:t xml:space="preserve"> </w:t>
      </w:r>
      <w:r w:rsidR="00124852" w:rsidRPr="00124852">
        <w:rPr>
          <w:rFonts w:ascii="Times New Roman" w:hAnsi="Times New Roman" w:cs="Times New Roman"/>
          <w:sz w:val="26"/>
          <w:szCs w:val="26"/>
          <w:lang w:val="en-US"/>
        </w:rPr>
        <w:t>1978,</w:t>
      </w:r>
      <w:r w:rsidR="003F332A">
        <w:rPr>
          <w:rFonts w:ascii="Times New Roman" w:hAnsi="Times New Roman" w:cs="Times New Roman"/>
          <w:sz w:val="26"/>
          <w:szCs w:val="26"/>
          <w:lang w:val="en-US"/>
        </w:rPr>
        <w:t xml:space="preserve"> </w:t>
      </w:r>
      <w:r w:rsidR="00124852" w:rsidRPr="00124852">
        <w:rPr>
          <w:rFonts w:ascii="Times New Roman" w:hAnsi="Times New Roman" w:cs="Times New Roman"/>
          <w:sz w:val="26"/>
          <w:szCs w:val="26"/>
          <w:lang w:val="en-US"/>
        </w:rPr>
        <w:t>amending chapter I (General provisions) of the 1978 STCW Convention, concerning the inclusion of a new definition of the term "high-voltage".</w:t>
      </w:r>
    </w:p>
    <w:p w:rsidR="00124852" w:rsidRPr="00124852" w:rsidRDefault="00A661BD" w:rsidP="00A661BD">
      <w:pPr>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A</w:t>
      </w:r>
      <w:r w:rsidR="00124852" w:rsidRPr="00124852">
        <w:rPr>
          <w:rFonts w:ascii="Times New Roman" w:hAnsi="Times New Roman" w:cs="Times New Roman"/>
          <w:sz w:val="26"/>
          <w:szCs w:val="26"/>
          <w:lang w:val="en-US"/>
        </w:rPr>
        <w:t>mendments to the 1978 STCW Convention should enter into force on 1 January 2023.</w:t>
      </w:r>
    </w:p>
    <w:p w:rsidR="00FD0EAA" w:rsidRDefault="00FD0EAA" w:rsidP="00124852">
      <w:pPr>
        <w:jc w:val="both"/>
        <w:rPr>
          <w:rFonts w:ascii="Times New Roman" w:hAnsi="Times New Roman" w:cs="Times New Roman"/>
          <w:sz w:val="26"/>
          <w:szCs w:val="26"/>
          <w:lang w:val="en-US"/>
        </w:rPr>
      </w:pPr>
    </w:p>
    <w:p w:rsidR="00124852" w:rsidRPr="00FD0EAA" w:rsidRDefault="00124852" w:rsidP="00124852">
      <w:pPr>
        <w:jc w:val="both"/>
        <w:rPr>
          <w:rFonts w:ascii="Times New Roman" w:hAnsi="Times New Roman" w:cs="Times New Roman"/>
          <w:b/>
          <w:i/>
          <w:sz w:val="26"/>
          <w:szCs w:val="26"/>
          <w:lang w:val="en-US"/>
        </w:rPr>
      </w:pPr>
      <w:r w:rsidRPr="00FD0EAA">
        <w:rPr>
          <w:rFonts w:ascii="Times New Roman" w:hAnsi="Times New Roman" w:cs="Times New Roman"/>
          <w:b/>
          <w:i/>
          <w:sz w:val="26"/>
          <w:szCs w:val="26"/>
          <w:lang w:val="en-US"/>
        </w:rPr>
        <w:t>Regulatory scoping exercise for the use of maritime autonomous surface ships (MASS)</w:t>
      </w:r>
    </w:p>
    <w:p w:rsidR="00124852" w:rsidRPr="00124852" w:rsidRDefault="00124852" w:rsidP="00FD0EAA">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MSC 100 had approved the framework for the regulatory scoping exercise for the use of MASS and noted that, in accordance with this plan, the regulatory scoping exercise (RSE) should have been completed at MSC 102 in May 2020 but that due to the pandemic the work was delayed and thus should be completed at MSC 103.</w:t>
      </w:r>
    </w:p>
    <w:p w:rsidR="00FD0EAA" w:rsidRDefault="00124852" w:rsidP="00FD0EAA">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 xml:space="preserve">MSC 103 has approved the outcome of the regulatory scoping exercise (RSE) and agreed that member States would need to submit proposals for the way forward. </w:t>
      </w:r>
    </w:p>
    <w:p w:rsidR="00124852" w:rsidRPr="00124852" w:rsidRDefault="00124852" w:rsidP="00FD0EAA">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 xml:space="preserve">The outcome of the RSE will be regularly reviewed and updated owing to the </w:t>
      </w:r>
      <w:proofErr w:type="gramStart"/>
      <w:r w:rsidRPr="00124852">
        <w:rPr>
          <w:rFonts w:ascii="Times New Roman" w:hAnsi="Times New Roman" w:cs="Times New Roman"/>
          <w:sz w:val="26"/>
          <w:szCs w:val="26"/>
          <w:lang w:val="en-US"/>
        </w:rPr>
        <w:t>fast changing</w:t>
      </w:r>
      <w:proofErr w:type="gramEnd"/>
      <w:r w:rsidRPr="00124852">
        <w:rPr>
          <w:rFonts w:ascii="Times New Roman" w:hAnsi="Times New Roman" w:cs="Times New Roman"/>
          <w:sz w:val="26"/>
          <w:szCs w:val="26"/>
          <w:lang w:val="en-US"/>
        </w:rPr>
        <w:t xml:space="preserve"> development in the sector.</w:t>
      </w:r>
    </w:p>
    <w:p w:rsidR="00124852" w:rsidRPr="00124852" w:rsidRDefault="00124852" w:rsidP="00124852">
      <w:pPr>
        <w:jc w:val="both"/>
        <w:rPr>
          <w:rFonts w:ascii="Times New Roman" w:hAnsi="Times New Roman" w:cs="Times New Roman"/>
          <w:sz w:val="26"/>
          <w:szCs w:val="26"/>
          <w:lang w:val="en-US"/>
        </w:rPr>
      </w:pPr>
    </w:p>
    <w:p w:rsidR="00124852" w:rsidRPr="00124852" w:rsidRDefault="00124852" w:rsidP="00124852">
      <w:pPr>
        <w:jc w:val="both"/>
        <w:rPr>
          <w:rFonts w:ascii="Times New Roman" w:hAnsi="Times New Roman" w:cs="Times New Roman"/>
          <w:sz w:val="26"/>
          <w:szCs w:val="26"/>
          <w:lang w:val="en-US"/>
        </w:rPr>
      </w:pPr>
    </w:p>
    <w:p w:rsidR="00124852" w:rsidRPr="00FD0EAA" w:rsidRDefault="00124852" w:rsidP="00124852">
      <w:pPr>
        <w:jc w:val="both"/>
        <w:rPr>
          <w:rFonts w:ascii="Times New Roman" w:hAnsi="Times New Roman" w:cs="Times New Roman"/>
          <w:b/>
          <w:i/>
          <w:sz w:val="26"/>
          <w:szCs w:val="26"/>
          <w:lang w:val="en-US"/>
        </w:rPr>
      </w:pPr>
      <w:r w:rsidRPr="00FD0EAA">
        <w:rPr>
          <w:rFonts w:ascii="Times New Roman" w:hAnsi="Times New Roman" w:cs="Times New Roman"/>
          <w:b/>
          <w:i/>
          <w:sz w:val="26"/>
          <w:szCs w:val="26"/>
          <w:lang w:val="en-US"/>
        </w:rPr>
        <w:lastRenderedPageBreak/>
        <w:t>Outcome of the RSE for the use of maritime autonomous surface ships (MASS)</w:t>
      </w:r>
    </w:p>
    <w:p w:rsidR="00124852" w:rsidRPr="00124852" w:rsidRDefault="00124852" w:rsidP="00FD0EAA">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The outcome of the RSE provides the assessment of the degree to which the existing regulatory framework under its purview might be affected in order to address MASS operations. It further provides guidance to MSC and interested parties to identify, select and decide on future work on MASS.</w:t>
      </w:r>
    </w:p>
    <w:p w:rsidR="00124852" w:rsidRPr="00124852" w:rsidRDefault="00124852" w:rsidP="00DF346E">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The results of the RSE are to be published as an MSC circular.</w:t>
      </w:r>
    </w:p>
    <w:p w:rsidR="00124852" w:rsidRPr="00124852" w:rsidRDefault="00124852" w:rsidP="00DF346E">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To facilitate the process of the RSE, the degrees of autonomy were organized as follows:</w:t>
      </w:r>
    </w:p>
    <w:p w:rsidR="00124852" w:rsidRPr="00DF346E" w:rsidRDefault="00124852" w:rsidP="00DF346E">
      <w:pPr>
        <w:pStyle w:val="a3"/>
        <w:numPr>
          <w:ilvl w:val="0"/>
          <w:numId w:val="1"/>
        </w:numPr>
        <w:ind w:left="0" w:firstLine="426"/>
        <w:jc w:val="both"/>
        <w:rPr>
          <w:rFonts w:ascii="Times New Roman" w:hAnsi="Times New Roman" w:cs="Times New Roman"/>
          <w:sz w:val="26"/>
          <w:szCs w:val="26"/>
          <w:lang w:val="en-US"/>
        </w:rPr>
      </w:pPr>
      <w:r w:rsidRPr="00DF346E">
        <w:rPr>
          <w:rFonts w:ascii="Times New Roman" w:hAnsi="Times New Roman" w:cs="Times New Roman"/>
          <w:sz w:val="26"/>
          <w:szCs w:val="26"/>
          <w:lang w:val="en-US"/>
        </w:rPr>
        <w:t>Degree One: Ship with automated processes and decision support: Seafarers are on board to</w:t>
      </w:r>
      <w:r w:rsidR="003F332A" w:rsidRPr="00DF346E">
        <w:rPr>
          <w:rFonts w:ascii="Times New Roman" w:hAnsi="Times New Roman" w:cs="Times New Roman"/>
          <w:sz w:val="26"/>
          <w:szCs w:val="26"/>
          <w:lang w:val="en-US"/>
        </w:rPr>
        <w:t xml:space="preserve"> </w:t>
      </w:r>
      <w:r w:rsidRPr="00DF346E">
        <w:rPr>
          <w:rFonts w:ascii="Times New Roman" w:hAnsi="Times New Roman" w:cs="Times New Roman"/>
          <w:sz w:val="26"/>
          <w:szCs w:val="26"/>
          <w:lang w:val="en-US"/>
        </w:rPr>
        <w:t>operate</w:t>
      </w:r>
      <w:r w:rsidR="003F332A" w:rsidRPr="00DF346E">
        <w:rPr>
          <w:rFonts w:ascii="Times New Roman" w:hAnsi="Times New Roman" w:cs="Times New Roman"/>
          <w:sz w:val="26"/>
          <w:szCs w:val="26"/>
          <w:lang w:val="en-US"/>
        </w:rPr>
        <w:t xml:space="preserve"> </w:t>
      </w:r>
      <w:r w:rsidRPr="00DF346E">
        <w:rPr>
          <w:rFonts w:ascii="Times New Roman" w:hAnsi="Times New Roman" w:cs="Times New Roman"/>
          <w:sz w:val="26"/>
          <w:szCs w:val="26"/>
          <w:lang w:val="en-US"/>
        </w:rPr>
        <w:t>and</w:t>
      </w:r>
      <w:r w:rsidR="003F332A" w:rsidRPr="00DF346E">
        <w:rPr>
          <w:rFonts w:ascii="Times New Roman" w:hAnsi="Times New Roman" w:cs="Times New Roman"/>
          <w:sz w:val="26"/>
          <w:szCs w:val="26"/>
          <w:lang w:val="en-US"/>
        </w:rPr>
        <w:t xml:space="preserve"> </w:t>
      </w:r>
      <w:r w:rsidRPr="00DF346E">
        <w:rPr>
          <w:rFonts w:ascii="Times New Roman" w:hAnsi="Times New Roman" w:cs="Times New Roman"/>
          <w:sz w:val="26"/>
          <w:szCs w:val="26"/>
          <w:lang w:val="en-US"/>
        </w:rPr>
        <w:t>control</w:t>
      </w:r>
      <w:r w:rsidR="003F332A" w:rsidRPr="00DF346E">
        <w:rPr>
          <w:rFonts w:ascii="Times New Roman" w:hAnsi="Times New Roman" w:cs="Times New Roman"/>
          <w:sz w:val="26"/>
          <w:szCs w:val="26"/>
          <w:lang w:val="en-US"/>
        </w:rPr>
        <w:t xml:space="preserve"> </w:t>
      </w:r>
      <w:r w:rsidRPr="00DF346E">
        <w:rPr>
          <w:rFonts w:ascii="Times New Roman" w:hAnsi="Times New Roman" w:cs="Times New Roman"/>
          <w:sz w:val="26"/>
          <w:szCs w:val="26"/>
          <w:lang w:val="en-US"/>
        </w:rPr>
        <w:t>shipboard</w:t>
      </w:r>
      <w:r w:rsidR="003F332A" w:rsidRPr="00DF346E">
        <w:rPr>
          <w:rFonts w:ascii="Times New Roman" w:hAnsi="Times New Roman" w:cs="Times New Roman"/>
          <w:sz w:val="26"/>
          <w:szCs w:val="26"/>
          <w:lang w:val="en-US"/>
        </w:rPr>
        <w:t xml:space="preserve"> </w:t>
      </w:r>
      <w:r w:rsidRPr="00DF346E">
        <w:rPr>
          <w:rFonts w:ascii="Times New Roman" w:hAnsi="Times New Roman" w:cs="Times New Roman"/>
          <w:sz w:val="26"/>
          <w:szCs w:val="26"/>
          <w:lang w:val="en-US"/>
        </w:rPr>
        <w:t>systems</w:t>
      </w:r>
      <w:r w:rsidR="003F332A" w:rsidRPr="00DF346E">
        <w:rPr>
          <w:rFonts w:ascii="Times New Roman" w:hAnsi="Times New Roman" w:cs="Times New Roman"/>
          <w:sz w:val="26"/>
          <w:szCs w:val="26"/>
          <w:lang w:val="en-US"/>
        </w:rPr>
        <w:t xml:space="preserve"> </w:t>
      </w:r>
      <w:r w:rsidRPr="00DF346E">
        <w:rPr>
          <w:rFonts w:ascii="Times New Roman" w:hAnsi="Times New Roman" w:cs="Times New Roman"/>
          <w:sz w:val="26"/>
          <w:szCs w:val="26"/>
          <w:lang w:val="en-US"/>
        </w:rPr>
        <w:t>and</w:t>
      </w:r>
      <w:r w:rsidR="003F332A" w:rsidRPr="00DF346E">
        <w:rPr>
          <w:rFonts w:ascii="Times New Roman" w:hAnsi="Times New Roman" w:cs="Times New Roman"/>
          <w:sz w:val="26"/>
          <w:szCs w:val="26"/>
          <w:lang w:val="en-US"/>
        </w:rPr>
        <w:t xml:space="preserve"> </w:t>
      </w:r>
      <w:r w:rsidRPr="00DF346E">
        <w:rPr>
          <w:rFonts w:ascii="Times New Roman" w:hAnsi="Times New Roman" w:cs="Times New Roman"/>
          <w:sz w:val="26"/>
          <w:szCs w:val="26"/>
          <w:lang w:val="en-US"/>
        </w:rPr>
        <w:t>functions.</w:t>
      </w:r>
      <w:r w:rsidR="003F332A" w:rsidRPr="00DF346E">
        <w:rPr>
          <w:rFonts w:ascii="Times New Roman" w:hAnsi="Times New Roman" w:cs="Times New Roman"/>
          <w:sz w:val="26"/>
          <w:szCs w:val="26"/>
          <w:lang w:val="en-US"/>
        </w:rPr>
        <w:t xml:space="preserve"> </w:t>
      </w:r>
      <w:r w:rsidRPr="00DF346E">
        <w:rPr>
          <w:rFonts w:ascii="Times New Roman" w:hAnsi="Times New Roman" w:cs="Times New Roman"/>
          <w:sz w:val="26"/>
          <w:szCs w:val="26"/>
          <w:lang w:val="en-US"/>
        </w:rPr>
        <w:t>Some</w:t>
      </w:r>
      <w:r w:rsidR="003F332A" w:rsidRPr="00DF346E">
        <w:rPr>
          <w:rFonts w:ascii="Times New Roman" w:hAnsi="Times New Roman" w:cs="Times New Roman"/>
          <w:sz w:val="26"/>
          <w:szCs w:val="26"/>
          <w:lang w:val="en-US"/>
        </w:rPr>
        <w:t xml:space="preserve"> </w:t>
      </w:r>
      <w:r w:rsidRPr="00DF346E">
        <w:rPr>
          <w:rFonts w:ascii="Times New Roman" w:hAnsi="Times New Roman" w:cs="Times New Roman"/>
          <w:sz w:val="26"/>
          <w:szCs w:val="26"/>
          <w:lang w:val="en-US"/>
        </w:rPr>
        <w:t>operations</w:t>
      </w:r>
      <w:r w:rsidR="003F332A" w:rsidRPr="00DF346E">
        <w:rPr>
          <w:rFonts w:ascii="Times New Roman" w:hAnsi="Times New Roman" w:cs="Times New Roman"/>
          <w:sz w:val="26"/>
          <w:szCs w:val="26"/>
          <w:lang w:val="en-US"/>
        </w:rPr>
        <w:t xml:space="preserve"> </w:t>
      </w:r>
      <w:r w:rsidRPr="00DF346E">
        <w:rPr>
          <w:rFonts w:ascii="Times New Roman" w:hAnsi="Times New Roman" w:cs="Times New Roman"/>
          <w:sz w:val="26"/>
          <w:szCs w:val="26"/>
          <w:lang w:val="en-US"/>
        </w:rPr>
        <w:t>may</w:t>
      </w:r>
      <w:r w:rsidR="003F332A" w:rsidRPr="00DF346E">
        <w:rPr>
          <w:rFonts w:ascii="Times New Roman" w:hAnsi="Times New Roman" w:cs="Times New Roman"/>
          <w:sz w:val="26"/>
          <w:szCs w:val="26"/>
          <w:lang w:val="en-US"/>
        </w:rPr>
        <w:t xml:space="preserve"> </w:t>
      </w:r>
      <w:r w:rsidRPr="00DF346E">
        <w:rPr>
          <w:rFonts w:ascii="Times New Roman" w:hAnsi="Times New Roman" w:cs="Times New Roman"/>
          <w:sz w:val="26"/>
          <w:szCs w:val="26"/>
          <w:lang w:val="en-US"/>
        </w:rPr>
        <w:t>be automated and at times be unsupervised but with seafarers on board ready to take control.</w:t>
      </w:r>
    </w:p>
    <w:p w:rsidR="00124852" w:rsidRPr="00DF346E" w:rsidRDefault="00124852" w:rsidP="00DF346E">
      <w:pPr>
        <w:pStyle w:val="a3"/>
        <w:numPr>
          <w:ilvl w:val="0"/>
          <w:numId w:val="1"/>
        </w:numPr>
        <w:ind w:left="0" w:firstLine="426"/>
        <w:jc w:val="both"/>
        <w:rPr>
          <w:rFonts w:ascii="Times New Roman" w:hAnsi="Times New Roman" w:cs="Times New Roman"/>
          <w:sz w:val="26"/>
          <w:szCs w:val="26"/>
          <w:lang w:val="en-US"/>
        </w:rPr>
      </w:pPr>
      <w:r w:rsidRPr="00DF346E">
        <w:rPr>
          <w:rFonts w:ascii="Times New Roman" w:hAnsi="Times New Roman" w:cs="Times New Roman"/>
          <w:sz w:val="26"/>
          <w:szCs w:val="26"/>
          <w:lang w:val="en-US"/>
        </w:rPr>
        <w:t>Degree Two: Remotely controlled ship with seafarers on board: The ship is controlled and operated from another location. Seafarers are available on board to take control and to operate the shipboard systems and functions.</w:t>
      </w:r>
    </w:p>
    <w:p w:rsidR="00124852" w:rsidRPr="00DF346E" w:rsidRDefault="00124852" w:rsidP="00DF346E">
      <w:pPr>
        <w:pStyle w:val="a3"/>
        <w:numPr>
          <w:ilvl w:val="0"/>
          <w:numId w:val="1"/>
        </w:numPr>
        <w:ind w:left="0" w:firstLine="426"/>
        <w:jc w:val="both"/>
        <w:rPr>
          <w:rFonts w:ascii="Times New Roman" w:hAnsi="Times New Roman" w:cs="Times New Roman"/>
          <w:sz w:val="26"/>
          <w:szCs w:val="26"/>
          <w:lang w:val="en-US"/>
        </w:rPr>
      </w:pPr>
      <w:r w:rsidRPr="00DF346E">
        <w:rPr>
          <w:rFonts w:ascii="Times New Roman" w:hAnsi="Times New Roman" w:cs="Times New Roman"/>
          <w:sz w:val="26"/>
          <w:szCs w:val="26"/>
          <w:lang w:val="en-US"/>
        </w:rPr>
        <w:t>Degree Three: Remotely controlled ship without seafarers on board: The ship is controlled and operated from another location. There are no seafarers on board.</w:t>
      </w:r>
    </w:p>
    <w:p w:rsidR="00124852" w:rsidRPr="00113E20" w:rsidRDefault="00124852" w:rsidP="00124852">
      <w:pPr>
        <w:pStyle w:val="a3"/>
        <w:numPr>
          <w:ilvl w:val="0"/>
          <w:numId w:val="1"/>
        </w:numPr>
        <w:ind w:left="0" w:firstLine="426"/>
        <w:jc w:val="both"/>
        <w:rPr>
          <w:rFonts w:ascii="Times New Roman" w:hAnsi="Times New Roman" w:cs="Times New Roman"/>
          <w:sz w:val="26"/>
          <w:szCs w:val="26"/>
          <w:lang w:val="en-US"/>
        </w:rPr>
      </w:pPr>
      <w:r w:rsidRPr="00DF346E">
        <w:rPr>
          <w:rFonts w:ascii="Times New Roman" w:hAnsi="Times New Roman" w:cs="Times New Roman"/>
          <w:sz w:val="26"/>
          <w:szCs w:val="26"/>
          <w:lang w:val="en-US"/>
        </w:rPr>
        <w:t>Degree Four: Fully autonomous ship: The operating system of the ship is able to make decisions and determine actions by itself.</w:t>
      </w:r>
    </w:p>
    <w:p w:rsidR="00124852" w:rsidRPr="00124852" w:rsidRDefault="00124852" w:rsidP="00113E20">
      <w:pPr>
        <w:ind w:firstLine="709"/>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As</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a</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first</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step,</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containing</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the</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“initial</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review</w:t>
      </w:r>
      <w:r w:rsidR="00113E20">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of</w:t>
      </w:r>
      <w:r w:rsidR="00113E20">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IMO</w:t>
      </w:r>
      <w:r w:rsidR="00113E20">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instruments”,</w:t>
      </w:r>
      <w:r w:rsidR="00113E20">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provisions</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in</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IMO instruments were identified which, as currently drafted:</w:t>
      </w:r>
    </w:p>
    <w:p w:rsidR="00124852" w:rsidRPr="00113E20" w:rsidRDefault="00124852" w:rsidP="00113E20">
      <w:pPr>
        <w:pStyle w:val="a3"/>
        <w:numPr>
          <w:ilvl w:val="0"/>
          <w:numId w:val="2"/>
        </w:numPr>
        <w:jc w:val="both"/>
        <w:rPr>
          <w:rFonts w:ascii="Times New Roman" w:hAnsi="Times New Roman" w:cs="Times New Roman"/>
          <w:sz w:val="26"/>
          <w:szCs w:val="26"/>
          <w:lang w:val="en-US"/>
        </w:rPr>
      </w:pPr>
      <w:r w:rsidRPr="00113E20">
        <w:rPr>
          <w:rFonts w:ascii="Times New Roman" w:hAnsi="Times New Roman" w:cs="Times New Roman"/>
          <w:sz w:val="26"/>
          <w:szCs w:val="26"/>
          <w:lang w:val="en-US"/>
        </w:rPr>
        <w:t>applied to MASS and prevented MASS operations; or</w:t>
      </w:r>
    </w:p>
    <w:p w:rsidR="00113E20" w:rsidRDefault="00124852" w:rsidP="00113E20">
      <w:pPr>
        <w:pStyle w:val="a3"/>
        <w:numPr>
          <w:ilvl w:val="0"/>
          <w:numId w:val="2"/>
        </w:numPr>
        <w:ind w:left="709"/>
        <w:jc w:val="both"/>
        <w:rPr>
          <w:rFonts w:ascii="Times New Roman" w:hAnsi="Times New Roman" w:cs="Times New Roman"/>
          <w:sz w:val="26"/>
          <w:szCs w:val="26"/>
          <w:lang w:val="en-US"/>
        </w:rPr>
      </w:pPr>
      <w:r w:rsidRPr="00113E20">
        <w:rPr>
          <w:rFonts w:ascii="Times New Roman" w:hAnsi="Times New Roman" w:cs="Times New Roman"/>
          <w:sz w:val="26"/>
          <w:szCs w:val="26"/>
          <w:lang w:val="en-US"/>
        </w:rPr>
        <w:t>applied to MASS and did not prevent MASS operations and required no actions; or</w:t>
      </w:r>
    </w:p>
    <w:p w:rsidR="00113E20" w:rsidRDefault="00124852" w:rsidP="00124852">
      <w:pPr>
        <w:pStyle w:val="a3"/>
        <w:numPr>
          <w:ilvl w:val="0"/>
          <w:numId w:val="2"/>
        </w:numPr>
        <w:ind w:left="709"/>
        <w:jc w:val="both"/>
        <w:rPr>
          <w:rFonts w:ascii="Times New Roman" w:hAnsi="Times New Roman" w:cs="Times New Roman"/>
          <w:sz w:val="26"/>
          <w:szCs w:val="26"/>
          <w:lang w:val="en-US"/>
        </w:rPr>
      </w:pPr>
      <w:r w:rsidRPr="00113E20">
        <w:rPr>
          <w:rFonts w:ascii="Times New Roman" w:hAnsi="Times New Roman" w:cs="Times New Roman"/>
          <w:sz w:val="26"/>
          <w:szCs w:val="26"/>
          <w:lang w:val="en-US"/>
        </w:rPr>
        <w:t xml:space="preserve"> applied to MASS and did not prevent MASS operations but might need to be</w:t>
      </w:r>
      <w:r w:rsidR="00113E20">
        <w:rPr>
          <w:rFonts w:ascii="Times New Roman" w:hAnsi="Times New Roman" w:cs="Times New Roman"/>
          <w:sz w:val="26"/>
          <w:szCs w:val="26"/>
          <w:lang w:val="en-US"/>
        </w:rPr>
        <w:t xml:space="preserve"> </w:t>
      </w:r>
      <w:r w:rsidRPr="00113E20">
        <w:rPr>
          <w:rFonts w:ascii="Times New Roman" w:hAnsi="Times New Roman" w:cs="Times New Roman"/>
          <w:sz w:val="26"/>
          <w:szCs w:val="26"/>
          <w:lang w:val="en-US"/>
        </w:rPr>
        <w:t xml:space="preserve">amended or clarified, and/or might contain gaps; or </w:t>
      </w:r>
    </w:p>
    <w:p w:rsidR="00124852" w:rsidRPr="00113E20" w:rsidRDefault="00124852" w:rsidP="00124852">
      <w:pPr>
        <w:pStyle w:val="a3"/>
        <w:numPr>
          <w:ilvl w:val="0"/>
          <w:numId w:val="2"/>
        </w:numPr>
        <w:ind w:left="709"/>
        <w:jc w:val="both"/>
        <w:rPr>
          <w:rFonts w:ascii="Times New Roman" w:hAnsi="Times New Roman" w:cs="Times New Roman"/>
          <w:sz w:val="26"/>
          <w:szCs w:val="26"/>
          <w:lang w:val="en-US"/>
        </w:rPr>
      </w:pPr>
      <w:r w:rsidRPr="00113E20">
        <w:rPr>
          <w:rFonts w:ascii="Times New Roman" w:hAnsi="Times New Roman" w:cs="Times New Roman"/>
          <w:sz w:val="26"/>
          <w:szCs w:val="26"/>
          <w:lang w:val="en-US"/>
        </w:rPr>
        <w:t>had no application to MASS operations.</w:t>
      </w:r>
    </w:p>
    <w:p w:rsidR="00124852" w:rsidRPr="00124852" w:rsidRDefault="00124852" w:rsidP="00113E20">
      <w:pPr>
        <w:ind w:firstLine="709"/>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Some common potential gaps and/or themes are at the core of how to introduce MASS operation safely and effectively in the regulatory fram</w:t>
      </w:r>
      <w:r w:rsidR="0050100C">
        <w:rPr>
          <w:rFonts w:ascii="Times New Roman" w:hAnsi="Times New Roman" w:cs="Times New Roman"/>
          <w:sz w:val="26"/>
          <w:szCs w:val="26"/>
          <w:lang w:val="en-US"/>
        </w:rPr>
        <w:t>ework and are regarded as high-</w:t>
      </w:r>
      <w:r w:rsidRPr="00124852">
        <w:rPr>
          <w:rFonts w:ascii="Times New Roman" w:hAnsi="Times New Roman" w:cs="Times New Roman"/>
          <w:sz w:val="26"/>
          <w:szCs w:val="26"/>
          <w:lang w:val="en-US"/>
        </w:rPr>
        <w:t>priority issues that cut</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through</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several</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IMO</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instruments</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and</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may</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require</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a</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policy</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decision</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before</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ad</w:t>
      </w:r>
      <w:r w:rsidR="00113E20">
        <w:rPr>
          <w:rFonts w:ascii="Times New Roman" w:hAnsi="Times New Roman" w:cs="Times New Roman"/>
          <w:sz w:val="26"/>
          <w:szCs w:val="26"/>
          <w:lang w:val="en-US"/>
        </w:rPr>
        <w:t>dressing individual instruments</w:t>
      </w:r>
      <w:r w:rsidRPr="00124852">
        <w:rPr>
          <w:rFonts w:ascii="Times New Roman" w:hAnsi="Times New Roman" w:cs="Times New Roman"/>
          <w:sz w:val="26"/>
          <w:szCs w:val="26"/>
          <w:lang w:val="en-US"/>
        </w:rPr>
        <w:t>:</w:t>
      </w:r>
    </w:p>
    <w:p w:rsidR="0050100C" w:rsidRDefault="00124852" w:rsidP="0050100C">
      <w:pPr>
        <w:pStyle w:val="a3"/>
        <w:numPr>
          <w:ilvl w:val="0"/>
          <w:numId w:val="1"/>
        </w:numPr>
        <w:jc w:val="both"/>
        <w:rPr>
          <w:rFonts w:ascii="Times New Roman" w:hAnsi="Times New Roman" w:cs="Times New Roman"/>
          <w:sz w:val="26"/>
          <w:szCs w:val="26"/>
          <w:lang w:val="en-US"/>
        </w:rPr>
      </w:pPr>
      <w:r w:rsidRPr="0050100C">
        <w:rPr>
          <w:rFonts w:ascii="Times New Roman" w:hAnsi="Times New Roman" w:cs="Times New Roman"/>
          <w:sz w:val="26"/>
          <w:szCs w:val="26"/>
          <w:lang w:val="en-US"/>
        </w:rPr>
        <w:t>Meaning of the terms master, crew or responsible person</w:t>
      </w:r>
      <w:r w:rsidR="0050100C">
        <w:rPr>
          <w:rFonts w:ascii="Times New Roman" w:hAnsi="Times New Roman" w:cs="Times New Roman"/>
          <w:sz w:val="26"/>
          <w:szCs w:val="26"/>
          <w:lang w:val="en-US"/>
        </w:rPr>
        <w:t>;</w:t>
      </w:r>
      <w:r w:rsidRPr="0050100C">
        <w:rPr>
          <w:rFonts w:ascii="Times New Roman" w:hAnsi="Times New Roman" w:cs="Times New Roman"/>
          <w:sz w:val="26"/>
          <w:szCs w:val="26"/>
          <w:lang w:val="en-US"/>
        </w:rPr>
        <w:t xml:space="preserve"> </w:t>
      </w:r>
    </w:p>
    <w:p w:rsidR="00124852" w:rsidRPr="0050100C" w:rsidRDefault="00124852" w:rsidP="0050100C">
      <w:pPr>
        <w:pStyle w:val="a3"/>
        <w:numPr>
          <w:ilvl w:val="0"/>
          <w:numId w:val="1"/>
        </w:numPr>
        <w:jc w:val="both"/>
        <w:rPr>
          <w:rFonts w:ascii="Times New Roman" w:hAnsi="Times New Roman" w:cs="Times New Roman"/>
          <w:sz w:val="26"/>
          <w:szCs w:val="26"/>
          <w:lang w:val="en-US"/>
        </w:rPr>
      </w:pPr>
      <w:r w:rsidRPr="0050100C">
        <w:rPr>
          <w:rFonts w:ascii="Times New Roman" w:hAnsi="Times New Roman" w:cs="Times New Roman"/>
          <w:sz w:val="26"/>
          <w:szCs w:val="26"/>
          <w:lang w:val="en-US"/>
        </w:rPr>
        <w:t>Remote control station/</w:t>
      </w:r>
      <w:proofErr w:type="spellStart"/>
      <w:r w:rsidRPr="0050100C">
        <w:rPr>
          <w:rFonts w:ascii="Times New Roman" w:hAnsi="Times New Roman" w:cs="Times New Roman"/>
          <w:sz w:val="26"/>
          <w:szCs w:val="26"/>
          <w:lang w:val="en-US"/>
        </w:rPr>
        <w:t>centre</w:t>
      </w:r>
      <w:proofErr w:type="spellEnd"/>
      <w:r w:rsidR="0050100C">
        <w:rPr>
          <w:rFonts w:ascii="Times New Roman" w:hAnsi="Times New Roman" w:cs="Times New Roman"/>
          <w:sz w:val="26"/>
          <w:szCs w:val="26"/>
          <w:lang w:val="en-US"/>
        </w:rPr>
        <w:t>;</w:t>
      </w:r>
    </w:p>
    <w:p w:rsidR="0050100C" w:rsidRDefault="00124852" w:rsidP="0050100C">
      <w:pPr>
        <w:pStyle w:val="a3"/>
        <w:numPr>
          <w:ilvl w:val="0"/>
          <w:numId w:val="1"/>
        </w:numPr>
        <w:jc w:val="both"/>
        <w:rPr>
          <w:rFonts w:ascii="Times New Roman" w:hAnsi="Times New Roman" w:cs="Times New Roman"/>
          <w:sz w:val="26"/>
          <w:szCs w:val="26"/>
          <w:lang w:val="en-US"/>
        </w:rPr>
      </w:pPr>
      <w:r w:rsidRPr="0050100C">
        <w:rPr>
          <w:rFonts w:ascii="Times New Roman" w:hAnsi="Times New Roman" w:cs="Times New Roman"/>
          <w:sz w:val="26"/>
          <w:szCs w:val="26"/>
          <w:lang w:val="en-US"/>
        </w:rPr>
        <w:t>Remote operator as seafarer</w:t>
      </w:r>
      <w:r w:rsidR="0050100C">
        <w:rPr>
          <w:rFonts w:ascii="Times New Roman" w:hAnsi="Times New Roman" w:cs="Times New Roman"/>
          <w:sz w:val="26"/>
          <w:szCs w:val="26"/>
          <w:lang w:val="en-US"/>
        </w:rPr>
        <w:t>;</w:t>
      </w:r>
      <w:r w:rsidRPr="0050100C">
        <w:rPr>
          <w:rFonts w:ascii="Times New Roman" w:hAnsi="Times New Roman" w:cs="Times New Roman"/>
          <w:sz w:val="26"/>
          <w:szCs w:val="26"/>
          <w:lang w:val="en-US"/>
        </w:rPr>
        <w:t xml:space="preserve"> </w:t>
      </w:r>
    </w:p>
    <w:p w:rsidR="00124852" w:rsidRPr="0050100C" w:rsidRDefault="00124852" w:rsidP="0050100C">
      <w:pPr>
        <w:pStyle w:val="a3"/>
        <w:numPr>
          <w:ilvl w:val="0"/>
          <w:numId w:val="1"/>
        </w:numPr>
        <w:jc w:val="both"/>
        <w:rPr>
          <w:rFonts w:ascii="Times New Roman" w:hAnsi="Times New Roman" w:cs="Times New Roman"/>
          <w:sz w:val="26"/>
          <w:szCs w:val="26"/>
          <w:lang w:val="en-US"/>
        </w:rPr>
      </w:pPr>
      <w:r w:rsidRPr="0050100C">
        <w:rPr>
          <w:rFonts w:ascii="Times New Roman" w:hAnsi="Times New Roman" w:cs="Times New Roman"/>
          <w:sz w:val="26"/>
          <w:szCs w:val="26"/>
          <w:lang w:val="en-US"/>
        </w:rPr>
        <w:t>Terminology</w:t>
      </w:r>
    </w:p>
    <w:p w:rsidR="0050100C" w:rsidRDefault="00124852" w:rsidP="0050100C">
      <w:pPr>
        <w:ind w:firstLine="567"/>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Several</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delegations</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were</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of</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the</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view</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that</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the</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development</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of</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common</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terminology</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 xml:space="preserve">and definitions was of utmost importance. </w:t>
      </w:r>
    </w:p>
    <w:p w:rsidR="0050100C" w:rsidRDefault="00124852" w:rsidP="0050100C">
      <w:pPr>
        <w:ind w:firstLine="567"/>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Experts agreed, however, that terminology and definitions would</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be</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introduced</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largely</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in</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parallel</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with</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the</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development</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of</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requirements</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for</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 xml:space="preserve">MASS operations and any attempt to have a comprehensive list of terminology beforehand would likely be incomplete and based on vague assumptions. </w:t>
      </w:r>
    </w:p>
    <w:p w:rsidR="00124852" w:rsidRPr="00124852" w:rsidRDefault="00124852" w:rsidP="0050100C">
      <w:pPr>
        <w:ind w:firstLine="567"/>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lastRenderedPageBreak/>
        <w:t>Nevertheless, they concurred that agreement on high-level and conceptual terminology, such as degree of autonomy and a definition of MASS itself, should be developed first.</w:t>
      </w:r>
    </w:p>
    <w:p w:rsidR="00124852" w:rsidRPr="00124852" w:rsidRDefault="00124852" w:rsidP="0050100C">
      <w:pPr>
        <w:ind w:firstLine="567"/>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At MSC 101 it was requested of ISO to provide a report on its standardization work related to a terminology for MASS. This terminology is still in working group stage and has not yet been distributed for international commenting among ISO TC8's members.</w:t>
      </w:r>
    </w:p>
    <w:p w:rsidR="00124852" w:rsidRPr="00124852" w:rsidRDefault="00124852" w:rsidP="0050100C">
      <w:pPr>
        <w:ind w:firstLine="567"/>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 xml:space="preserve">Once the first step was completed, a second step was conducted to </w:t>
      </w:r>
      <w:r w:rsidR="0050100C" w:rsidRPr="00124852">
        <w:rPr>
          <w:rFonts w:ascii="Times New Roman" w:hAnsi="Times New Roman" w:cs="Times New Roman"/>
          <w:sz w:val="26"/>
          <w:szCs w:val="26"/>
          <w:lang w:val="en-US"/>
        </w:rPr>
        <w:t>analyze</w:t>
      </w:r>
      <w:r w:rsidRPr="00124852">
        <w:rPr>
          <w:rFonts w:ascii="Times New Roman" w:hAnsi="Times New Roman" w:cs="Times New Roman"/>
          <w:sz w:val="26"/>
          <w:szCs w:val="26"/>
          <w:lang w:val="en-US"/>
        </w:rPr>
        <w:t xml:space="preserve"> and determine the most appropriate wa</w:t>
      </w:r>
      <w:r w:rsidR="0050100C">
        <w:rPr>
          <w:rFonts w:ascii="Times New Roman" w:hAnsi="Times New Roman" w:cs="Times New Roman"/>
          <w:sz w:val="26"/>
          <w:szCs w:val="26"/>
          <w:lang w:val="en-US"/>
        </w:rPr>
        <w:t>y of addressing MASS operations</w:t>
      </w:r>
      <w:r w:rsidRPr="00124852">
        <w:rPr>
          <w:rFonts w:ascii="Times New Roman" w:hAnsi="Times New Roman" w:cs="Times New Roman"/>
          <w:sz w:val="26"/>
          <w:szCs w:val="26"/>
          <w:lang w:val="en-US"/>
        </w:rPr>
        <w:t>:</w:t>
      </w:r>
    </w:p>
    <w:p w:rsidR="0050100C" w:rsidRDefault="00124852" w:rsidP="0050100C">
      <w:pPr>
        <w:pStyle w:val="a3"/>
        <w:numPr>
          <w:ilvl w:val="0"/>
          <w:numId w:val="3"/>
        </w:numPr>
        <w:ind w:left="0" w:firstLine="360"/>
        <w:jc w:val="both"/>
        <w:rPr>
          <w:rFonts w:ascii="Times New Roman" w:hAnsi="Times New Roman" w:cs="Times New Roman"/>
          <w:sz w:val="26"/>
          <w:szCs w:val="26"/>
          <w:lang w:val="en-US"/>
        </w:rPr>
      </w:pPr>
      <w:r w:rsidRPr="0050100C">
        <w:rPr>
          <w:rFonts w:ascii="Times New Roman" w:hAnsi="Times New Roman" w:cs="Times New Roman"/>
          <w:sz w:val="26"/>
          <w:szCs w:val="26"/>
          <w:lang w:val="en-US"/>
        </w:rPr>
        <w:t>equivalences as</w:t>
      </w:r>
      <w:r w:rsidR="0050100C">
        <w:rPr>
          <w:rFonts w:ascii="Times New Roman" w:hAnsi="Times New Roman" w:cs="Times New Roman"/>
          <w:sz w:val="26"/>
          <w:szCs w:val="26"/>
          <w:lang w:val="en-US"/>
        </w:rPr>
        <w:t xml:space="preserve"> </w:t>
      </w:r>
      <w:r w:rsidRPr="0050100C">
        <w:rPr>
          <w:rFonts w:ascii="Times New Roman" w:hAnsi="Times New Roman" w:cs="Times New Roman"/>
          <w:sz w:val="26"/>
          <w:szCs w:val="26"/>
          <w:lang w:val="en-US"/>
        </w:rPr>
        <w:t>provided for by</w:t>
      </w:r>
      <w:r w:rsidR="0050100C">
        <w:rPr>
          <w:rFonts w:ascii="Times New Roman" w:hAnsi="Times New Roman" w:cs="Times New Roman"/>
          <w:sz w:val="26"/>
          <w:szCs w:val="26"/>
          <w:lang w:val="en-US"/>
        </w:rPr>
        <w:t xml:space="preserve"> </w:t>
      </w:r>
      <w:r w:rsidRPr="0050100C">
        <w:rPr>
          <w:rFonts w:ascii="Times New Roman" w:hAnsi="Times New Roman" w:cs="Times New Roman"/>
          <w:sz w:val="26"/>
          <w:szCs w:val="26"/>
          <w:lang w:val="en-US"/>
        </w:rPr>
        <w:t xml:space="preserve">the instruments or developing interpretations; and/or </w:t>
      </w:r>
    </w:p>
    <w:p w:rsidR="00124852" w:rsidRPr="0050100C" w:rsidRDefault="00124852" w:rsidP="0050100C">
      <w:pPr>
        <w:pStyle w:val="a3"/>
        <w:numPr>
          <w:ilvl w:val="0"/>
          <w:numId w:val="3"/>
        </w:numPr>
        <w:jc w:val="both"/>
        <w:rPr>
          <w:rFonts w:ascii="Times New Roman" w:hAnsi="Times New Roman" w:cs="Times New Roman"/>
          <w:sz w:val="26"/>
          <w:szCs w:val="26"/>
          <w:lang w:val="en-US"/>
        </w:rPr>
      </w:pPr>
      <w:r w:rsidRPr="0050100C">
        <w:rPr>
          <w:rFonts w:ascii="Times New Roman" w:hAnsi="Times New Roman" w:cs="Times New Roman"/>
          <w:sz w:val="26"/>
          <w:szCs w:val="26"/>
          <w:lang w:val="en-US"/>
        </w:rPr>
        <w:t>amending existing instruments; and/or</w:t>
      </w:r>
    </w:p>
    <w:p w:rsidR="00124852" w:rsidRPr="0050100C" w:rsidRDefault="00124852" w:rsidP="0050100C">
      <w:pPr>
        <w:pStyle w:val="a3"/>
        <w:numPr>
          <w:ilvl w:val="0"/>
          <w:numId w:val="3"/>
        </w:numPr>
        <w:jc w:val="both"/>
        <w:rPr>
          <w:rFonts w:ascii="Times New Roman" w:hAnsi="Times New Roman" w:cs="Times New Roman"/>
          <w:sz w:val="26"/>
          <w:szCs w:val="26"/>
          <w:lang w:val="en-US"/>
        </w:rPr>
      </w:pPr>
      <w:r w:rsidRPr="0050100C">
        <w:rPr>
          <w:rFonts w:ascii="Times New Roman" w:hAnsi="Times New Roman" w:cs="Times New Roman"/>
          <w:sz w:val="26"/>
          <w:szCs w:val="26"/>
          <w:lang w:val="en-US"/>
        </w:rPr>
        <w:t>developing new instruments; or</w:t>
      </w:r>
    </w:p>
    <w:p w:rsidR="00124852" w:rsidRPr="0050100C" w:rsidRDefault="00124852" w:rsidP="00124852">
      <w:pPr>
        <w:pStyle w:val="a3"/>
        <w:numPr>
          <w:ilvl w:val="0"/>
          <w:numId w:val="3"/>
        </w:numPr>
        <w:jc w:val="both"/>
        <w:rPr>
          <w:rFonts w:ascii="Times New Roman" w:hAnsi="Times New Roman" w:cs="Times New Roman"/>
          <w:sz w:val="26"/>
          <w:szCs w:val="26"/>
          <w:lang w:val="en-US"/>
        </w:rPr>
      </w:pPr>
      <w:r w:rsidRPr="0050100C">
        <w:rPr>
          <w:rFonts w:ascii="Times New Roman" w:hAnsi="Times New Roman" w:cs="Times New Roman"/>
          <w:sz w:val="26"/>
          <w:szCs w:val="26"/>
          <w:lang w:val="en-US"/>
        </w:rPr>
        <w:t>none of the above as a result of the analysis.</w:t>
      </w:r>
    </w:p>
    <w:p w:rsidR="00124852" w:rsidRPr="0050100C" w:rsidRDefault="00124852" w:rsidP="00124852">
      <w:pPr>
        <w:jc w:val="both"/>
        <w:rPr>
          <w:rFonts w:ascii="Times New Roman" w:hAnsi="Times New Roman" w:cs="Times New Roman"/>
          <w:b/>
          <w:i/>
          <w:sz w:val="26"/>
          <w:szCs w:val="26"/>
          <w:lang w:val="en-US"/>
        </w:rPr>
      </w:pPr>
      <w:r w:rsidRPr="0050100C">
        <w:rPr>
          <w:rFonts w:ascii="Times New Roman" w:hAnsi="Times New Roman" w:cs="Times New Roman"/>
          <w:b/>
          <w:i/>
          <w:sz w:val="26"/>
          <w:szCs w:val="26"/>
          <w:lang w:val="en-US"/>
        </w:rPr>
        <w:t>Development of interim guidelines</w:t>
      </w:r>
    </w:p>
    <w:p w:rsidR="0050100C" w:rsidRDefault="00124852" w:rsidP="0050100C">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 xml:space="preserve">Some delegations proposed that interim guidelines should be developed to close the safety gap for those ships that already used or were about to use autonomous technology until such time when these gaps were closed by mandatory requirements for MASS operations. </w:t>
      </w:r>
    </w:p>
    <w:p w:rsidR="00124852" w:rsidRPr="00124852" w:rsidRDefault="00124852" w:rsidP="0050100C">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Bearing in mind that the earliest entry into force date for such mandatory requirements would be 1 January 2028, the need to develop guidance was considered evident.</w:t>
      </w:r>
    </w:p>
    <w:p w:rsidR="00124852" w:rsidRPr="00124852" w:rsidRDefault="00124852" w:rsidP="0050100C">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However, the majority of delegations were wary of recommending the development of MASS guidelines. The question was raised as to how IMO could verify and validate the provisions of future proposals for MASS guidelines, in particular those that governed technical aspects of autonomous systems (e.g. communication systems) so as to ensure that MASS operated safely.</w:t>
      </w:r>
    </w:p>
    <w:p w:rsidR="00124852" w:rsidRPr="00124852" w:rsidRDefault="00124852" w:rsidP="00124852">
      <w:pPr>
        <w:jc w:val="both"/>
        <w:rPr>
          <w:rFonts w:ascii="Times New Roman" w:hAnsi="Times New Roman" w:cs="Times New Roman"/>
          <w:sz w:val="26"/>
          <w:szCs w:val="26"/>
          <w:lang w:val="en-US"/>
        </w:rPr>
      </w:pPr>
    </w:p>
    <w:p w:rsidR="00124852" w:rsidRPr="0050100C" w:rsidRDefault="00124852" w:rsidP="00124852">
      <w:pPr>
        <w:jc w:val="both"/>
        <w:rPr>
          <w:rFonts w:ascii="Times New Roman" w:hAnsi="Times New Roman" w:cs="Times New Roman"/>
          <w:b/>
          <w:i/>
          <w:sz w:val="26"/>
          <w:szCs w:val="26"/>
          <w:lang w:val="en-US"/>
        </w:rPr>
      </w:pPr>
      <w:r w:rsidRPr="0050100C">
        <w:rPr>
          <w:rFonts w:ascii="Times New Roman" w:hAnsi="Times New Roman" w:cs="Times New Roman"/>
          <w:b/>
          <w:i/>
          <w:sz w:val="26"/>
          <w:szCs w:val="26"/>
          <w:lang w:val="en-US"/>
        </w:rPr>
        <w:t>Priorities for further work on MASS</w:t>
      </w:r>
    </w:p>
    <w:p w:rsidR="00124852" w:rsidRPr="00124852" w:rsidRDefault="00124852" w:rsidP="0050100C">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Many delegates concurred that the best way forward to introduce MASS in the IMO regulatory framework could preferably be addressed in a holistic manner through the development o</w:t>
      </w:r>
      <w:r w:rsidR="0050100C">
        <w:rPr>
          <w:rFonts w:ascii="Times New Roman" w:hAnsi="Times New Roman" w:cs="Times New Roman"/>
          <w:sz w:val="26"/>
          <w:szCs w:val="26"/>
          <w:lang w:val="en-US"/>
        </w:rPr>
        <w:t xml:space="preserve">f a goal-based MASS instrument and </w:t>
      </w:r>
      <w:r w:rsidRPr="00124852">
        <w:rPr>
          <w:rFonts w:ascii="Times New Roman" w:hAnsi="Times New Roman" w:cs="Times New Roman"/>
          <w:sz w:val="26"/>
          <w:szCs w:val="26"/>
          <w:lang w:val="en-US"/>
        </w:rPr>
        <w:t>if a new instrument were the preferred option then it should be goal-based, in line with the guidance developed by the Organization (MSC.1/Circ.1394/Rev.2).</w:t>
      </w:r>
    </w:p>
    <w:p w:rsidR="00124852" w:rsidRPr="00124852" w:rsidRDefault="00124852" w:rsidP="00124852">
      <w:pPr>
        <w:jc w:val="both"/>
        <w:rPr>
          <w:rFonts w:ascii="Times New Roman" w:hAnsi="Times New Roman" w:cs="Times New Roman"/>
          <w:sz w:val="26"/>
          <w:szCs w:val="26"/>
          <w:lang w:val="en-US"/>
        </w:rPr>
      </w:pPr>
    </w:p>
    <w:p w:rsidR="00124852" w:rsidRPr="0050100C" w:rsidRDefault="00124852" w:rsidP="00124852">
      <w:pPr>
        <w:jc w:val="both"/>
        <w:rPr>
          <w:rFonts w:ascii="Times New Roman" w:hAnsi="Times New Roman" w:cs="Times New Roman"/>
          <w:b/>
          <w:i/>
          <w:sz w:val="26"/>
          <w:szCs w:val="26"/>
          <w:lang w:val="en-US"/>
        </w:rPr>
      </w:pPr>
      <w:r w:rsidRPr="0050100C">
        <w:rPr>
          <w:rFonts w:ascii="Times New Roman" w:hAnsi="Times New Roman" w:cs="Times New Roman"/>
          <w:b/>
          <w:i/>
          <w:sz w:val="26"/>
          <w:szCs w:val="26"/>
          <w:lang w:val="en-US"/>
        </w:rPr>
        <w:t>Future work plan</w:t>
      </w:r>
    </w:p>
    <w:p w:rsidR="0050100C" w:rsidRDefault="00124852" w:rsidP="0050100C">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With the finalization of its work on the RSE, MSC has completed its MASS-related output.</w:t>
      </w:r>
    </w:p>
    <w:p w:rsidR="00124852" w:rsidRPr="00124852" w:rsidRDefault="00124852" w:rsidP="0050100C">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lastRenderedPageBreak/>
        <w:t>Having noted the industry's fast advancement with respect to developing MASS technology and conducting trials, some delegations supported the inclusion of a standing agenda item on MASS in MSC's agenda and the establishment of an intersessional working group to ensure a timely regulatory response to emerging MASS operations.</w:t>
      </w:r>
    </w:p>
    <w:p w:rsidR="00124852" w:rsidRPr="00124852" w:rsidRDefault="00124852" w:rsidP="0050100C">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Given the complexity of the matter, an efficient and systematic approach with a timeline for future</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work</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was</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important</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for</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the</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development</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and</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adoption</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of</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MASS</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instruments.</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Such timeline or work plan could be developed when output proposals were received.</w:t>
      </w:r>
    </w:p>
    <w:p w:rsidR="00124852" w:rsidRPr="00124852" w:rsidRDefault="00124852" w:rsidP="0050100C">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MSC 103 concluded that a focused approach was needed to progress the work on MASS and that a standing agenda item would not be an efficient way to address the complexity of MASS regulatory development.</w:t>
      </w:r>
    </w:p>
    <w:p w:rsidR="00124852" w:rsidRPr="00124852" w:rsidRDefault="00124852" w:rsidP="0050100C">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MSC 103 agreed not to undertake any further work on MASS beyond the scope of the current output until it had approved a new output; and consequently invited interested Member States to submit proposals for new output(s) on MASS to a future session of the Committee.</w:t>
      </w:r>
    </w:p>
    <w:p w:rsidR="00124852" w:rsidRPr="00124852" w:rsidRDefault="00124852" w:rsidP="0050100C">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MSC 103 noted the view of some delegations that the work on MASS could be progressed faster by establishing a joint LEG/MSC/FAL Working Group. It considered that it would be premature to do so at this point in time, recognizing that the other Committee</w:t>
      </w:r>
      <w:r w:rsidR="0050100C">
        <w:rPr>
          <w:rFonts w:ascii="Times New Roman" w:hAnsi="Times New Roman" w:cs="Times New Roman"/>
          <w:sz w:val="26"/>
          <w:szCs w:val="26"/>
          <w:lang w:val="en-US"/>
        </w:rPr>
        <w:t xml:space="preserve">s had not yet completed the </w:t>
      </w:r>
      <w:r w:rsidRPr="00124852">
        <w:rPr>
          <w:rFonts w:ascii="Times New Roman" w:hAnsi="Times New Roman" w:cs="Times New Roman"/>
          <w:sz w:val="26"/>
          <w:szCs w:val="26"/>
          <w:lang w:val="en-US"/>
        </w:rPr>
        <w:t>regulatory scoping exercise for instruments under their purview, and that any future work on MASS undertaken by a joint working group would require the identification of common potential gaps and/or themes as well as priorities for future work from all Committees.</w:t>
      </w:r>
    </w:p>
    <w:p w:rsidR="00124852" w:rsidRPr="00124852" w:rsidRDefault="00124852" w:rsidP="00124852">
      <w:pPr>
        <w:jc w:val="both"/>
        <w:rPr>
          <w:rFonts w:ascii="Times New Roman" w:hAnsi="Times New Roman" w:cs="Times New Roman"/>
          <w:sz w:val="26"/>
          <w:szCs w:val="26"/>
          <w:lang w:val="en-US"/>
        </w:rPr>
      </w:pPr>
    </w:p>
    <w:p w:rsidR="00124852" w:rsidRPr="00C715E8" w:rsidRDefault="00124852" w:rsidP="00124852">
      <w:pPr>
        <w:jc w:val="both"/>
        <w:rPr>
          <w:rFonts w:ascii="Times New Roman" w:hAnsi="Times New Roman" w:cs="Times New Roman"/>
          <w:b/>
          <w:i/>
          <w:sz w:val="26"/>
          <w:szCs w:val="26"/>
          <w:lang w:val="en-US"/>
        </w:rPr>
      </w:pPr>
      <w:r w:rsidRPr="00C715E8">
        <w:rPr>
          <w:rFonts w:ascii="Times New Roman" w:hAnsi="Times New Roman" w:cs="Times New Roman"/>
          <w:b/>
          <w:i/>
          <w:sz w:val="26"/>
          <w:szCs w:val="26"/>
          <w:lang w:val="en-US"/>
        </w:rPr>
        <w:t>Development of further measures to enhance the safety of ships relating to the use of oil fuel</w:t>
      </w:r>
    </w:p>
    <w:p w:rsidR="00124852" w:rsidRPr="00124852" w:rsidRDefault="00124852" w:rsidP="00C715E8">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At MSC 100, the Committee agreed to include in its biennial agenda an output on "Development of further measures to enhance the safety of ships relating to the use of fuel oil", and also acknowledged that urgent actions were required to address the safety implications associated with the use of low-</w:t>
      </w:r>
      <w:proofErr w:type="spellStart"/>
      <w:r w:rsidRPr="00124852">
        <w:rPr>
          <w:rFonts w:ascii="Times New Roman" w:hAnsi="Times New Roman" w:cs="Times New Roman"/>
          <w:sz w:val="26"/>
          <w:szCs w:val="26"/>
          <w:lang w:val="en-US"/>
        </w:rPr>
        <w:t>sulphur</w:t>
      </w:r>
      <w:proofErr w:type="spellEnd"/>
      <w:r w:rsidRPr="00124852">
        <w:rPr>
          <w:rFonts w:ascii="Times New Roman" w:hAnsi="Times New Roman" w:cs="Times New Roman"/>
          <w:sz w:val="26"/>
          <w:szCs w:val="26"/>
          <w:lang w:val="en-US"/>
        </w:rPr>
        <w:t xml:space="preserve"> fuel oil, but that long-term solutions to enhance the safety of ships relating to the use of fuel oil were also needed.</w:t>
      </w:r>
    </w:p>
    <w:p w:rsidR="00124852" w:rsidRPr="00124852" w:rsidRDefault="00124852" w:rsidP="00C715E8">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Resolution</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MSC.465(101),</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adopted</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by</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MSC</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101,</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invited</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Member</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States</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to</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inform</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the Organization, for transmission to Parties and Member States of the Organization, of confirmed cases where fuel oil suppliers had delivered fuel that jeopardized the safety of ships or personnel; or adversely affected the performance of the machinery.</w:t>
      </w:r>
    </w:p>
    <w:p w:rsidR="00124852" w:rsidRPr="00124852" w:rsidRDefault="00124852" w:rsidP="00C715E8">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The Correspondence Group on Development of Further Measures to Enhance the Safety of Ships Relating to the Use of Fuel Oil (the Group), which was established by MSC 101 reported its work to MSC 102. MSC 102 decided to postpone to MSC 103 the discussion.</w:t>
      </w:r>
    </w:p>
    <w:p w:rsidR="00124852" w:rsidRPr="00124852" w:rsidRDefault="00124852" w:rsidP="00124852">
      <w:pPr>
        <w:jc w:val="both"/>
        <w:rPr>
          <w:rFonts w:ascii="Times New Roman" w:hAnsi="Times New Roman" w:cs="Times New Roman"/>
          <w:sz w:val="26"/>
          <w:szCs w:val="26"/>
          <w:lang w:val="en-US"/>
        </w:rPr>
      </w:pPr>
    </w:p>
    <w:p w:rsidR="00124852" w:rsidRPr="00124852" w:rsidRDefault="00124852" w:rsidP="00C715E8">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lastRenderedPageBreak/>
        <w:t>Development</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of mandatory</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requirements</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to</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ensure</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SOLAS</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Contracting</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Governments</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take action as appropriate against oil fuel suppliers in confirmed cases of deliveries of oil fuel that does not comply with the requirements specified in SOLAS regulation II-2/4.2.1, taking into account regulation 18.9.4 of MARPOL Annex VI</w:t>
      </w:r>
      <w:r w:rsidR="00C715E8">
        <w:rPr>
          <w:rFonts w:ascii="Times New Roman" w:hAnsi="Times New Roman" w:cs="Times New Roman"/>
          <w:sz w:val="26"/>
          <w:szCs w:val="26"/>
          <w:lang w:val="en-US"/>
        </w:rPr>
        <w:t>.</w:t>
      </w:r>
    </w:p>
    <w:p w:rsidR="00124852" w:rsidRPr="00124852" w:rsidRDefault="00124852" w:rsidP="00C715E8">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MSC 103 has prepared the draft SOLAS amendments on actions against oil fuel suppliers that have been found to deliver oil fuel that does not comply with minimum flashpoint requirements</w:t>
      </w:r>
      <w:r w:rsidR="00C715E8">
        <w:rPr>
          <w:rFonts w:ascii="Times New Roman" w:hAnsi="Times New Roman" w:cs="Times New Roman"/>
          <w:sz w:val="26"/>
          <w:szCs w:val="26"/>
          <w:lang w:val="en-US"/>
        </w:rPr>
        <w:t>.</w:t>
      </w:r>
    </w:p>
    <w:p w:rsidR="00124852" w:rsidRPr="00C715E8" w:rsidRDefault="00124852" w:rsidP="00C715E8">
      <w:pPr>
        <w:ind w:firstLine="708"/>
        <w:jc w:val="both"/>
        <w:rPr>
          <w:rFonts w:ascii="Times New Roman" w:hAnsi="Times New Roman" w:cs="Times New Roman"/>
          <w:b/>
          <w:i/>
          <w:sz w:val="26"/>
          <w:szCs w:val="26"/>
          <w:lang w:val="en-US"/>
        </w:rPr>
      </w:pPr>
      <w:r w:rsidRPr="00C715E8">
        <w:rPr>
          <w:rFonts w:ascii="Times New Roman" w:hAnsi="Times New Roman" w:cs="Times New Roman"/>
          <w:b/>
          <w:i/>
          <w:sz w:val="26"/>
          <w:szCs w:val="26"/>
          <w:lang w:val="en-US"/>
        </w:rPr>
        <w:t>Draft</w:t>
      </w:r>
      <w:r w:rsidR="003F332A" w:rsidRPr="00C715E8">
        <w:rPr>
          <w:rFonts w:ascii="Times New Roman" w:hAnsi="Times New Roman" w:cs="Times New Roman"/>
          <w:b/>
          <w:i/>
          <w:sz w:val="26"/>
          <w:szCs w:val="26"/>
          <w:lang w:val="en-US"/>
        </w:rPr>
        <w:t xml:space="preserve"> </w:t>
      </w:r>
      <w:r w:rsidRPr="00C715E8">
        <w:rPr>
          <w:rFonts w:ascii="Times New Roman" w:hAnsi="Times New Roman" w:cs="Times New Roman"/>
          <w:b/>
          <w:i/>
          <w:sz w:val="26"/>
          <w:szCs w:val="26"/>
          <w:lang w:val="en-US"/>
        </w:rPr>
        <w:t>regulations</w:t>
      </w:r>
      <w:r w:rsidR="003F332A" w:rsidRPr="00C715E8">
        <w:rPr>
          <w:rFonts w:ascii="Times New Roman" w:hAnsi="Times New Roman" w:cs="Times New Roman"/>
          <w:b/>
          <w:i/>
          <w:sz w:val="26"/>
          <w:szCs w:val="26"/>
          <w:lang w:val="en-US"/>
        </w:rPr>
        <w:t xml:space="preserve"> </w:t>
      </w:r>
      <w:r w:rsidRPr="00C715E8">
        <w:rPr>
          <w:rFonts w:ascii="Times New Roman" w:hAnsi="Times New Roman" w:cs="Times New Roman"/>
          <w:b/>
          <w:i/>
          <w:sz w:val="26"/>
          <w:szCs w:val="26"/>
          <w:lang w:val="en-US"/>
        </w:rPr>
        <w:t>on</w:t>
      </w:r>
      <w:r w:rsidR="003F332A" w:rsidRPr="00C715E8">
        <w:rPr>
          <w:rFonts w:ascii="Times New Roman" w:hAnsi="Times New Roman" w:cs="Times New Roman"/>
          <w:b/>
          <w:i/>
          <w:sz w:val="26"/>
          <w:szCs w:val="26"/>
          <w:lang w:val="en-US"/>
        </w:rPr>
        <w:t xml:space="preserve"> </w:t>
      </w:r>
      <w:r w:rsidRPr="00C715E8">
        <w:rPr>
          <w:rFonts w:ascii="Times New Roman" w:hAnsi="Times New Roman" w:cs="Times New Roman"/>
          <w:b/>
          <w:i/>
          <w:sz w:val="26"/>
          <w:szCs w:val="26"/>
          <w:lang w:val="en-US"/>
        </w:rPr>
        <w:t>the</w:t>
      </w:r>
      <w:r w:rsidR="003F332A" w:rsidRPr="00C715E8">
        <w:rPr>
          <w:rFonts w:ascii="Times New Roman" w:hAnsi="Times New Roman" w:cs="Times New Roman"/>
          <w:b/>
          <w:i/>
          <w:sz w:val="26"/>
          <w:szCs w:val="26"/>
          <w:lang w:val="en-US"/>
        </w:rPr>
        <w:t xml:space="preserve"> </w:t>
      </w:r>
      <w:r w:rsidRPr="00C715E8">
        <w:rPr>
          <w:rFonts w:ascii="Times New Roman" w:hAnsi="Times New Roman" w:cs="Times New Roman"/>
          <w:b/>
          <w:i/>
          <w:sz w:val="26"/>
          <w:szCs w:val="26"/>
          <w:lang w:val="en-US"/>
        </w:rPr>
        <w:t>documentation</w:t>
      </w:r>
      <w:r w:rsidR="003F332A" w:rsidRPr="00C715E8">
        <w:rPr>
          <w:rFonts w:ascii="Times New Roman" w:hAnsi="Times New Roman" w:cs="Times New Roman"/>
          <w:b/>
          <w:i/>
          <w:sz w:val="26"/>
          <w:szCs w:val="26"/>
          <w:lang w:val="en-US"/>
        </w:rPr>
        <w:t xml:space="preserve"> </w:t>
      </w:r>
      <w:r w:rsidRPr="00C715E8">
        <w:rPr>
          <w:rFonts w:ascii="Times New Roman" w:hAnsi="Times New Roman" w:cs="Times New Roman"/>
          <w:b/>
          <w:i/>
          <w:sz w:val="26"/>
          <w:szCs w:val="26"/>
          <w:lang w:val="en-US"/>
        </w:rPr>
        <w:t>of</w:t>
      </w:r>
      <w:r w:rsidR="003F332A" w:rsidRPr="00C715E8">
        <w:rPr>
          <w:rFonts w:ascii="Times New Roman" w:hAnsi="Times New Roman" w:cs="Times New Roman"/>
          <w:b/>
          <w:i/>
          <w:sz w:val="26"/>
          <w:szCs w:val="26"/>
          <w:lang w:val="en-US"/>
        </w:rPr>
        <w:t xml:space="preserve"> </w:t>
      </w:r>
      <w:r w:rsidRPr="00C715E8">
        <w:rPr>
          <w:rFonts w:ascii="Times New Roman" w:hAnsi="Times New Roman" w:cs="Times New Roman"/>
          <w:b/>
          <w:i/>
          <w:sz w:val="26"/>
          <w:szCs w:val="26"/>
          <w:lang w:val="en-US"/>
        </w:rPr>
        <w:t>the</w:t>
      </w:r>
      <w:r w:rsidR="003F332A" w:rsidRPr="00C715E8">
        <w:rPr>
          <w:rFonts w:ascii="Times New Roman" w:hAnsi="Times New Roman" w:cs="Times New Roman"/>
          <w:b/>
          <w:i/>
          <w:sz w:val="26"/>
          <w:szCs w:val="26"/>
          <w:lang w:val="en-US"/>
        </w:rPr>
        <w:t xml:space="preserve"> </w:t>
      </w:r>
      <w:r w:rsidRPr="00C715E8">
        <w:rPr>
          <w:rFonts w:ascii="Times New Roman" w:hAnsi="Times New Roman" w:cs="Times New Roman"/>
          <w:b/>
          <w:i/>
          <w:sz w:val="26"/>
          <w:szCs w:val="26"/>
          <w:lang w:val="en-US"/>
        </w:rPr>
        <w:t>flashpoint</w:t>
      </w:r>
      <w:r w:rsidR="003F332A" w:rsidRPr="00C715E8">
        <w:rPr>
          <w:rFonts w:ascii="Times New Roman" w:hAnsi="Times New Roman" w:cs="Times New Roman"/>
          <w:b/>
          <w:i/>
          <w:sz w:val="26"/>
          <w:szCs w:val="26"/>
          <w:lang w:val="en-US"/>
        </w:rPr>
        <w:t xml:space="preserve"> </w:t>
      </w:r>
      <w:r w:rsidRPr="00C715E8">
        <w:rPr>
          <w:rFonts w:ascii="Times New Roman" w:hAnsi="Times New Roman" w:cs="Times New Roman"/>
          <w:b/>
          <w:i/>
          <w:sz w:val="26"/>
          <w:szCs w:val="26"/>
          <w:lang w:val="en-US"/>
        </w:rPr>
        <w:t>of</w:t>
      </w:r>
      <w:r w:rsidR="003F332A" w:rsidRPr="00C715E8">
        <w:rPr>
          <w:rFonts w:ascii="Times New Roman" w:hAnsi="Times New Roman" w:cs="Times New Roman"/>
          <w:b/>
          <w:i/>
          <w:sz w:val="26"/>
          <w:szCs w:val="26"/>
          <w:lang w:val="en-US"/>
        </w:rPr>
        <w:t xml:space="preserve"> </w:t>
      </w:r>
      <w:r w:rsidRPr="00C715E8">
        <w:rPr>
          <w:rFonts w:ascii="Times New Roman" w:hAnsi="Times New Roman" w:cs="Times New Roman"/>
          <w:b/>
          <w:i/>
          <w:sz w:val="26"/>
          <w:szCs w:val="26"/>
          <w:lang w:val="en-US"/>
        </w:rPr>
        <w:t>the</w:t>
      </w:r>
      <w:r w:rsidR="003F332A" w:rsidRPr="00C715E8">
        <w:rPr>
          <w:rFonts w:ascii="Times New Roman" w:hAnsi="Times New Roman" w:cs="Times New Roman"/>
          <w:b/>
          <w:i/>
          <w:sz w:val="26"/>
          <w:szCs w:val="26"/>
          <w:lang w:val="en-US"/>
        </w:rPr>
        <w:t xml:space="preserve"> </w:t>
      </w:r>
      <w:r w:rsidRPr="00C715E8">
        <w:rPr>
          <w:rFonts w:ascii="Times New Roman" w:hAnsi="Times New Roman" w:cs="Times New Roman"/>
          <w:b/>
          <w:i/>
          <w:sz w:val="26"/>
          <w:szCs w:val="26"/>
          <w:lang w:val="en-US"/>
        </w:rPr>
        <w:t>actual</w:t>
      </w:r>
      <w:r w:rsidR="003F332A" w:rsidRPr="00C715E8">
        <w:rPr>
          <w:rFonts w:ascii="Times New Roman" w:hAnsi="Times New Roman" w:cs="Times New Roman"/>
          <w:b/>
          <w:i/>
          <w:sz w:val="26"/>
          <w:szCs w:val="26"/>
          <w:lang w:val="en-US"/>
        </w:rPr>
        <w:t xml:space="preserve"> </w:t>
      </w:r>
      <w:r w:rsidRPr="00C715E8">
        <w:rPr>
          <w:rFonts w:ascii="Times New Roman" w:hAnsi="Times New Roman" w:cs="Times New Roman"/>
          <w:b/>
          <w:i/>
          <w:sz w:val="26"/>
          <w:szCs w:val="26"/>
          <w:lang w:val="en-US"/>
        </w:rPr>
        <w:t>fuel</w:t>
      </w:r>
      <w:r w:rsidR="003F332A" w:rsidRPr="00C715E8">
        <w:rPr>
          <w:rFonts w:ascii="Times New Roman" w:hAnsi="Times New Roman" w:cs="Times New Roman"/>
          <w:b/>
          <w:i/>
          <w:sz w:val="26"/>
          <w:szCs w:val="26"/>
          <w:lang w:val="en-US"/>
        </w:rPr>
        <w:t xml:space="preserve"> </w:t>
      </w:r>
      <w:r w:rsidRPr="00C715E8">
        <w:rPr>
          <w:rFonts w:ascii="Times New Roman" w:hAnsi="Times New Roman" w:cs="Times New Roman"/>
          <w:b/>
          <w:i/>
          <w:sz w:val="26"/>
          <w:szCs w:val="26"/>
          <w:lang w:val="en-US"/>
        </w:rPr>
        <w:t>batch</w:t>
      </w:r>
      <w:r w:rsidR="003F332A" w:rsidRPr="00C715E8">
        <w:rPr>
          <w:rFonts w:ascii="Times New Roman" w:hAnsi="Times New Roman" w:cs="Times New Roman"/>
          <w:b/>
          <w:i/>
          <w:sz w:val="26"/>
          <w:szCs w:val="26"/>
          <w:lang w:val="en-US"/>
        </w:rPr>
        <w:t xml:space="preserve"> </w:t>
      </w:r>
      <w:r w:rsidRPr="00C715E8">
        <w:rPr>
          <w:rFonts w:ascii="Times New Roman" w:hAnsi="Times New Roman" w:cs="Times New Roman"/>
          <w:b/>
          <w:i/>
          <w:sz w:val="26"/>
          <w:szCs w:val="26"/>
          <w:lang w:val="en-US"/>
        </w:rPr>
        <w:t>when bunkering</w:t>
      </w:r>
    </w:p>
    <w:p w:rsidR="00C715E8" w:rsidRDefault="00124852" w:rsidP="00C715E8">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It must be recalled that the Correspondence Group established by MEPC 74 proposed to consider an</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amendment</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to</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appendix</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V</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of</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MARPOL</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Annex</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VI</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to</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include</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flashpoint</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as</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 xml:space="preserve">mandatory information in the BDN, as set out in paragraph 54 to document MEPC 75/5/1. </w:t>
      </w:r>
    </w:p>
    <w:p w:rsidR="00124852" w:rsidRPr="00124852" w:rsidRDefault="00124852" w:rsidP="00C715E8">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In this context, MSC 103 noted that this proposal was pending to be considered by MEPC 76 and the outcomes may impact on the development of mandatory requirements regarding the documentation and sampling under the SOLAS regime.</w:t>
      </w:r>
    </w:p>
    <w:p w:rsidR="00124852" w:rsidRPr="00124852" w:rsidRDefault="00124852" w:rsidP="00C715E8">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 xml:space="preserve">It was agreed that a correspondence group could be tasked to continue the development, </w:t>
      </w:r>
      <w:proofErr w:type="gramStart"/>
      <w:r w:rsidRPr="00124852">
        <w:rPr>
          <w:rFonts w:ascii="Times New Roman" w:hAnsi="Times New Roman" w:cs="Times New Roman"/>
          <w:sz w:val="26"/>
          <w:szCs w:val="26"/>
          <w:lang w:val="en-US"/>
        </w:rPr>
        <w:t>taking into account</w:t>
      </w:r>
      <w:proofErr w:type="gramEnd"/>
      <w:r w:rsidR="00C715E8">
        <w:rPr>
          <w:rFonts w:ascii="Times New Roman" w:hAnsi="Times New Roman" w:cs="Times New Roman"/>
          <w:sz w:val="26"/>
          <w:szCs w:val="26"/>
          <w:lang w:val="en-US"/>
        </w:rPr>
        <w:t xml:space="preserve"> possible outcomes from MEPC 76.</w:t>
      </w:r>
    </w:p>
    <w:p w:rsidR="00124852" w:rsidRPr="00124852" w:rsidRDefault="00124852" w:rsidP="00124852">
      <w:pPr>
        <w:jc w:val="both"/>
        <w:rPr>
          <w:rFonts w:ascii="Times New Roman" w:hAnsi="Times New Roman" w:cs="Times New Roman"/>
          <w:sz w:val="26"/>
          <w:szCs w:val="26"/>
          <w:lang w:val="en-US"/>
        </w:rPr>
      </w:pPr>
    </w:p>
    <w:p w:rsidR="00124852" w:rsidRPr="00C715E8" w:rsidRDefault="00124852" w:rsidP="00124852">
      <w:pPr>
        <w:jc w:val="both"/>
        <w:rPr>
          <w:rFonts w:ascii="Times New Roman" w:hAnsi="Times New Roman" w:cs="Times New Roman"/>
          <w:b/>
          <w:i/>
          <w:sz w:val="26"/>
          <w:szCs w:val="26"/>
          <w:lang w:val="en-US"/>
        </w:rPr>
      </w:pPr>
      <w:r w:rsidRPr="00C715E8">
        <w:rPr>
          <w:rFonts w:ascii="Times New Roman" w:hAnsi="Times New Roman" w:cs="Times New Roman"/>
          <w:b/>
          <w:i/>
          <w:sz w:val="26"/>
          <w:szCs w:val="26"/>
          <w:lang w:val="en-US"/>
        </w:rPr>
        <w:t>Guidelines for ships to address situations where they have indicative test results suggesting that the oil fuel supplied may not comply with SOLAS regulation II-2/4.2.1</w:t>
      </w:r>
    </w:p>
    <w:p w:rsidR="00124852" w:rsidRPr="00124852" w:rsidRDefault="00124852" w:rsidP="00C715E8">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 xml:space="preserve">Provisions on measures that could affect the planned voyage of a ship should be considered carefully, </w:t>
      </w:r>
      <w:proofErr w:type="gramStart"/>
      <w:r w:rsidRPr="00124852">
        <w:rPr>
          <w:rFonts w:ascii="Times New Roman" w:hAnsi="Times New Roman" w:cs="Times New Roman"/>
          <w:sz w:val="26"/>
          <w:szCs w:val="26"/>
          <w:lang w:val="en-US"/>
        </w:rPr>
        <w:t>taking into account</w:t>
      </w:r>
      <w:proofErr w:type="gramEnd"/>
      <w:r w:rsidRPr="00124852">
        <w:rPr>
          <w:rFonts w:ascii="Times New Roman" w:hAnsi="Times New Roman" w:cs="Times New Roman"/>
          <w:sz w:val="26"/>
          <w:szCs w:val="26"/>
          <w:lang w:val="en-US"/>
        </w:rPr>
        <w:t xml:space="preserve"> the severe implications for the ship, crew and owner as well, as the actual risk emanating from the use of fuel with a flashpoint below 60°C in the specific case.</w:t>
      </w:r>
    </w:p>
    <w:p w:rsidR="00124852" w:rsidRPr="00124852" w:rsidRDefault="00124852" w:rsidP="00C715E8">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MSC 103 prepared the list of items to be addressed by the guidelines for ships to address situations where indicative test results suggest that the oil fuel supplied may not comply w</w:t>
      </w:r>
      <w:r w:rsidR="00C715E8">
        <w:rPr>
          <w:rFonts w:ascii="Times New Roman" w:hAnsi="Times New Roman" w:cs="Times New Roman"/>
          <w:sz w:val="26"/>
          <w:szCs w:val="26"/>
          <w:lang w:val="en-US"/>
        </w:rPr>
        <w:t>ith SOLAS regulation II-2/4.2.1</w:t>
      </w:r>
      <w:r w:rsidRPr="00124852">
        <w:rPr>
          <w:rFonts w:ascii="Times New Roman" w:hAnsi="Times New Roman" w:cs="Times New Roman"/>
          <w:sz w:val="26"/>
          <w:szCs w:val="26"/>
          <w:lang w:val="en-US"/>
        </w:rPr>
        <w:t>:</w:t>
      </w:r>
    </w:p>
    <w:p w:rsidR="00C715E8" w:rsidRDefault="00124852" w:rsidP="00C715E8">
      <w:pPr>
        <w:pStyle w:val="a3"/>
        <w:numPr>
          <w:ilvl w:val="0"/>
          <w:numId w:val="1"/>
        </w:numPr>
        <w:jc w:val="both"/>
        <w:rPr>
          <w:rFonts w:ascii="Times New Roman" w:hAnsi="Times New Roman" w:cs="Times New Roman"/>
          <w:sz w:val="26"/>
          <w:szCs w:val="26"/>
          <w:lang w:val="en-US"/>
        </w:rPr>
      </w:pPr>
      <w:r w:rsidRPr="00C715E8">
        <w:rPr>
          <w:rFonts w:ascii="Times New Roman" w:hAnsi="Times New Roman" w:cs="Times New Roman"/>
          <w:sz w:val="26"/>
          <w:szCs w:val="26"/>
          <w:lang w:val="en-US"/>
        </w:rPr>
        <w:t>Fuel Handling</w:t>
      </w:r>
      <w:r w:rsidR="00C715E8">
        <w:rPr>
          <w:rFonts w:ascii="Times New Roman" w:hAnsi="Times New Roman" w:cs="Times New Roman"/>
          <w:sz w:val="26"/>
          <w:szCs w:val="26"/>
          <w:lang w:val="en-US"/>
        </w:rPr>
        <w:t>;</w:t>
      </w:r>
      <w:r w:rsidRPr="00C715E8">
        <w:rPr>
          <w:rFonts w:ascii="Times New Roman" w:hAnsi="Times New Roman" w:cs="Times New Roman"/>
          <w:sz w:val="26"/>
          <w:szCs w:val="26"/>
          <w:lang w:val="en-US"/>
        </w:rPr>
        <w:t xml:space="preserve"> </w:t>
      </w:r>
    </w:p>
    <w:p w:rsidR="00C715E8" w:rsidRDefault="00124852" w:rsidP="00C715E8">
      <w:pPr>
        <w:pStyle w:val="a3"/>
        <w:numPr>
          <w:ilvl w:val="0"/>
          <w:numId w:val="1"/>
        </w:numPr>
        <w:jc w:val="both"/>
        <w:rPr>
          <w:rFonts w:ascii="Times New Roman" w:hAnsi="Times New Roman" w:cs="Times New Roman"/>
          <w:sz w:val="26"/>
          <w:szCs w:val="26"/>
          <w:lang w:val="en-US"/>
        </w:rPr>
      </w:pPr>
      <w:r w:rsidRPr="00C715E8">
        <w:rPr>
          <w:rFonts w:ascii="Times New Roman" w:hAnsi="Times New Roman" w:cs="Times New Roman"/>
          <w:sz w:val="26"/>
          <w:szCs w:val="26"/>
          <w:lang w:val="en-US"/>
        </w:rPr>
        <w:t>Fuel properties</w:t>
      </w:r>
      <w:r w:rsidR="00C715E8">
        <w:rPr>
          <w:rFonts w:ascii="Times New Roman" w:hAnsi="Times New Roman" w:cs="Times New Roman"/>
          <w:sz w:val="26"/>
          <w:szCs w:val="26"/>
          <w:lang w:val="en-US"/>
        </w:rPr>
        <w:t>;</w:t>
      </w:r>
      <w:r w:rsidRPr="00C715E8">
        <w:rPr>
          <w:rFonts w:ascii="Times New Roman" w:hAnsi="Times New Roman" w:cs="Times New Roman"/>
          <w:sz w:val="26"/>
          <w:szCs w:val="26"/>
          <w:lang w:val="en-US"/>
        </w:rPr>
        <w:t xml:space="preserve"> </w:t>
      </w:r>
    </w:p>
    <w:p w:rsidR="00124852" w:rsidRPr="00C715E8" w:rsidRDefault="00124852" w:rsidP="00C715E8">
      <w:pPr>
        <w:pStyle w:val="a3"/>
        <w:numPr>
          <w:ilvl w:val="0"/>
          <w:numId w:val="1"/>
        </w:numPr>
        <w:jc w:val="both"/>
        <w:rPr>
          <w:rFonts w:ascii="Times New Roman" w:hAnsi="Times New Roman" w:cs="Times New Roman"/>
          <w:sz w:val="26"/>
          <w:szCs w:val="26"/>
          <w:lang w:val="en-US"/>
        </w:rPr>
      </w:pPr>
      <w:r w:rsidRPr="00C715E8">
        <w:rPr>
          <w:rFonts w:ascii="Times New Roman" w:hAnsi="Times New Roman" w:cs="Times New Roman"/>
          <w:sz w:val="26"/>
          <w:szCs w:val="26"/>
          <w:lang w:val="en-US"/>
        </w:rPr>
        <w:t>Hazards</w:t>
      </w:r>
      <w:r w:rsidR="00C715E8">
        <w:rPr>
          <w:rFonts w:ascii="Times New Roman" w:hAnsi="Times New Roman" w:cs="Times New Roman"/>
          <w:sz w:val="26"/>
          <w:szCs w:val="26"/>
          <w:lang w:val="en-US"/>
        </w:rPr>
        <w:t>;</w:t>
      </w:r>
    </w:p>
    <w:p w:rsidR="00C715E8" w:rsidRDefault="00124852" w:rsidP="00C715E8">
      <w:pPr>
        <w:pStyle w:val="a3"/>
        <w:numPr>
          <w:ilvl w:val="0"/>
          <w:numId w:val="1"/>
        </w:numPr>
        <w:jc w:val="both"/>
        <w:rPr>
          <w:rFonts w:ascii="Times New Roman" w:hAnsi="Times New Roman" w:cs="Times New Roman"/>
          <w:sz w:val="26"/>
          <w:szCs w:val="26"/>
          <w:lang w:val="en-US"/>
        </w:rPr>
      </w:pPr>
      <w:r w:rsidRPr="00C715E8">
        <w:rPr>
          <w:rFonts w:ascii="Times New Roman" w:hAnsi="Times New Roman" w:cs="Times New Roman"/>
          <w:sz w:val="26"/>
          <w:szCs w:val="26"/>
          <w:lang w:val="en-US"/>
        </w:rPr>
        <w:t>Measures in case of indicative test results from the ship's own tests</w:t>
      </w:r>
      <w:r w:rsidR="00C715E8">
        <w:rPr>
          <w:rFonts w:ascii="Times New Roman" w:hAnsi="Times New Roman" w:cs="Times New Roman"/>
          <w:sz w:val="26"/>
          <w:szCs w:val="26"/>
          <w:lang w:val="en-US"/>
        </w:rPr>
        <w:t>;</w:t>
      </w:r>
      <w:r w:rsidRPr="00C715E8">
        <w:rPr>
          <w:rFonts w:ascii="Times New Roman" w:hAnsi="Times New Roman" w:cs="Times New Roman"/>
          <w:sz w:val="26"/>
          <w:szCs w:val="26"/>
          <w:lang w:val="en-US"/>
        </w:rPr>
        <w:t xml:space="preserve"> </w:t>
      </w:r>
    </w:p>
    <w:p w:rsidR="00C715E8" w:rsidRDefault="00C715E8" w:rsidP="00124852">
      <w:pPr>
        <w:pStyle w:val="a3"/>
        <w:numPr>
          <w:ilvl w:val="0"/>
          <w:numId w:val="1"/>
        </w:numPr>
        <w:jc w:val="both"/>
        <w:rPr>
          <w:rFonts w:ascii="Times New Roman" w:hAnsi="Times New Roman" w:cs="Times New Roman"/>
          <w:sz w:val="26"/>
          <w:szCs w:val="26"/>
          <w:lang w:val="en-US"/>
        </w:rPr>
      </w:pPr>
      <w:proofErr w:type="spellStart"/>
      <w:r>
        <w:rPr>
          <w:rFonts w:ascii="Times New Roman" w:hAnsi="Times New Roman" w:cs="Times New Roman"/>
          <w:sz w:val="26"/>
          <w:szCs w:val="26"/>
          <w:lang w:val="en-US"/>
        </w:rPr>
        <w:t>Ullaging</w:t>
      </w:r>
      <w:proofErr w:type="spellEnd"/>
      <w:r>
        <w:rPr>
          <w:rFonts w:ascii="Times New Roman" w:hAnsi="Times New Roman" w:cs="Times New Roman"/>
          <w:sz w:val="26"/>
          <w:szCs w:val="26"/>
          <w:lang w:val="en-US"/>
        </w:rPr>
        <w:t xml:space="preserve"> and sampling;</w:t>
      </w:r>
    </w:p>
    <w:p w:rsidR="00124852" w:rsidRPr="00C715E8" w:rsidRDefault="00124852" w:rsidP="00124852">
      <w:pPr>
        <w:pStyle w:val="a3"/>
        <w:numPr>
          <w:ilvl w:val="0"/>
          <w:numId w:val="1"/>
        </w:numPr>
        <w:jc w:val="both"/>
        <w:rPr>
          <w:rFonts w:ascii="Times New Roman" w:hAnsi="Times New Roman" w:cs="Times New Roman"/>
          <w:sz w:val="26"/>
          <w:szCs w:val="26"/>
          <w:lang w:val="en-US"/>
        </w:rPr>
      </w:pPr>
      <w:r w:rsidRPr="00C715E8">
        <w:rPr>
          <w:rFonts w:ascii="Times New Roman" w:hAnsi="Times New Roman" w:cs="Times New Roman"/>
          <w:sz w:val="26"/>
          <w:szCs w:val="26"/>
          <w:lang w:val="en-US"/>
        </w:rPr>
        <w:t>Bunkering</w:t>
      </w:r>
      <w:r w:rsidR="00C715E8">
        <w:rPr>
          <w:rFonts w:ascii="Times New Roman" w:hAnsi="Times New Roman" w:cs="Times New Roman"/>
          <w:sz w:val="26"/>
          <w:szCs w:val="26"/>
          <w:lang w:val="en-US"/>
        </w:rPr>
        <w:t>;</w:t>
      </w:r>
    </w:p>
    <w:p w:rsidR="00124852" w:rsidRPr="00124852" w:rsidRDefault="00124852" w:rsidP="00124852">
      <w:pPr>
        <w:jc w:val="both"/>
        <w:rPr>
          <w:rFonts w:ascii="Times New Roman" w:hAnsi="Times New Roman" w:cs="Times New Roman"/>
          <w:sz w:val="26"/>
          <w:szCs w:val="26"/>
          <w:lang w:val="en-US"/>
        </w:rPr>
      </w:pPr>
    </w:p>
    <w:p w:rsidR="00C715E8" w:rsidRDefault="00124852" w:rsidP="00124852">
      <w:pPr>
        <w:jc w:val="both"/>
        <w:rPr>
          <w:rFonts w:ascii="Times New Roman" w:hAnsi="Times New Roman" w:cs="Times New Roman"/>
          <w:b/>
          <w:i/>
          <w:sz w:val="26"/>
          <w:szCs w:val="26"/>
          <w:lang w:val="en-US"/>
        </w:rPr>
      </w:pPr>
      <w:r w:rsidRPr="00C715E8">
        <w:rPr>
          <w:rFonts w:ascii="Times New Roman" w:hAnsi="Times New Roman" w:cs="Times New Roman"/>
          <w:b/>
          <w:i/>
          <w:sz w:val="26"/>
          <w:szCs w:val="26"/>
          <w:lang w:val="en-US"/>
        </w:rPr>
        <w:t>Additional</w:t>
      </w:r>
      <w:r w:rsidR="003F332A" w:rsidRPr="00C715E8">
        <w:rPr>
          <w:rFonts w:ascii="Times New Roman" w:hAnsi="Times New Roman" w:cs="Times New Roman"/>
          <w:b/>
          <w:i/>
          <w:sz w:val="26"/>
          <w:szCs w:val="26"/>
          <w:lang w:val="en-US"/>
        </w:rPr>
        <w:t xml:space="preserve"> </w:t>
      </w:r>
      <w:r w:rsidRPr="00C715E8">
        <w:rPr>
          <w:rFonts w:ascii="Times New Roman" w:hAnsi="Times New Roman" w:cs="Times New Roman"/>
          <w:b/>
          <w:i/>
          <w:sz w:val="26"/>
          <w:szCs w:val="26"/>
          <w:lang w:val="en-US"/>
        </w:rPr>
        <w:t>actions,</w:t>
      </w:r>
      <w:r w:rsidR="003F332A" w:rsidRPr="00C715E8">
        <w:rPr>
          <w:rFonts w:ascii="Times New Roman" w:hAnsi="Times New Roman" w:cs="Times New Roman"/>
          <w:b/>
          <w:i/>
          <w:sz w:val="26"/>
          <w:szCs w:val="26"/>
          <w:lang w:val="en-US"/>
        </w:rPr>
        <w:t xml:space="preserve"> </w:t>
      </w:r>
      <w:r w:rsidRPr="00C715E8">
        <w:rPr>
          <w:rFonts w:ascii="Times New Roman" w:hAnsi="Times New Roman" w:cs="Times New Roman"/>
          <w:b/>
          <w:i/>
          <w:sz w:val="26"/>
          <w:szCs w:val="26"/>
          <w:lang w:val="en-US"/>
        </w:rPr>
        <w:t>including</w:t>
      </w:r>
      <w:r w:rsidR="003F332A" w:rsidRPr="00C715E8">
        <w:rPr>
          <w:rFonts w:ascii="Times New Roman" w:hAnsi="Times New Roman" w:cs="Times New Roman"/>
          <w:b/>
          <w:i/>
          <w:sz w:val="26"/>
          <w:szCs w:val="26"/>
          <w:lang w:val="en-US"/>
        </w:rPr>
        <w:t xml:space="preserve"> </w:t>
      </w:r>
      <w:r w:rsidRPr="00C715E8">
        <w:rPr>
          <w:rFonts w:ascii="Times New Roman" w:hAnsi="Times New Roman" w:cs="Times New Roman"/>
          <w:b/>
          <w:i/>
          <w:sz w:val="26"/>
          <w:szCs w:val="26"/>
          <w:lang w:val="en-US"/>
        </w:rPr>
        <w:t>possible</w:t>
      </w:r>
      <w:r w:rsidR="003F332A" w:rsidRPr="00C715E8">
        <w:rPr>
          <w:rFonts w:ascii="Times New Roman" w:hAnsi="Times New Roman" w:cs="Times New Roman"/>
          <w:b/>
          <w:i/>
          <w:sz w:val="26"/>
          <w:szCs w:val="26"/>
          <w:lang w:val="en-US"/>
        </w:rPr>
        <w:t xml:space="preserve"> </w:t>
      </w:r>
      <w:r w:rsidRPr="00C715E8">
        <w:rPr>
          <w:rFonts w:ascii="Times New Roman" w:hAnsi="Times New Roman" w:cs="Times New Roman"/>
          <w:b/>
          <w:i/>
          <w:sz w:val="26"/>
          <w:szCs w:val="26"/>
          <w:lang w:val="en-US"/>
        </w:rPr>
        <w:t>measures</w:t>
      </w:r>
      <w:r w:rsidR="003F332A" w:rsidRPr="00C715E8">
        <w:rPr>
          <w:rFonts w:ascii="Times New Roman" w:hAnsi="Times New Roman" w:cs="Times New Roman"/>
          <w:b/>
          <w:i/>
          <w:sz w:val="26"/>
          <w:szCs w:val="26"/>
          <w:lang w:val="en-US"/>
        </w:rPr>
        <w:t xml:space="preserve"> </w:t>
      </w:r>
      <w:r w:rsidRPr="00C715E8">
        <w:rPr>
          <w:rFonts w:ascii="Times New Roman" w:hAnsi="Times New Roman" w:cs="Times New Roman"/>
          <w:b/>
          <w:i/>
          <w:sz w:val="26"/>
          <w:szCs w:val="26"/>
          <w:lang w:val="en-US"/>
        </w:rPr>
        <w:t>related</w:t>
      </w:r>
      <w:r w:rsidR="003F332A" w:rsidRPr="00C715E8">
        <w:rPr>
          <w:rFonts w:ascii="Times New Roman" w:hAnsi="Times New Roman" w:cs="Times New Roman"/>
          <w:b/>
          <w:i/>
          <w:sz w:val="26"/>
          <w:szCs w:val="26"/>
          <w:lang w:val="en-US"/>
        </w:rPr>
        <w:t xml:space="preserve"> </w:t>
      </w:r>
      <w:r w:rsidRPr="00C715E8">
        <w:rPr>
          <w:rFonts w:ascii="Times New Roman" w:hAnsi="Times New Roman" w:cs="Times New Roman"/>
          <w:b/>
          <w:i/>
          <w:sz w:val="26"/>
          <w:szCs w:val="26"/>
          <w:lang w:val="en-US"/>
        </w:rPr>
        <w:t>to</w:t>
      </w:r>
      <w:r w:rsidR="003F332A" w:rsidRPr="00C715E8">
        <w:rPr>
          <w:rFonts w:ascii="Times New Roman" w:hAnsi="Times New Roman" w:cs="Times New Roman"/>
          <w:b/>
          <w:i/>
          <w:sz w:val="26"/>
          <w:szCs w:val="26"/>
          <w:lang w:val="en-US"/>
        </w:rPr>
        <w:t xml:space="preserve"> </w:t>
      </w:r>
      <w:r w:rsidRPr="00C715E8">
        <w:rPr>
          <w:rFonts w:ascii="Times New Roman" w:hAnsi="Times New Roman" w:cs="Times New Roman"/>
          <w:b/>
          <w:i/>
          <w:sz w:val="26"/>
          <w:szCs w:val="26"/>
          <w:lang w:val="en-US"/>
        </w:rPr>
        <w:t>oil</w:t>
      </w:r>
      <w:r w:rsidR="003F332A" w:rsidRPr="00C715E8">
        <w:rPr>
          <w:rFonts w:ascii="Times New Roman" w:hAnsi="Times New Roman" w:cs="Times New Roman"/>
          <w:b/>
          <w:i/>
          <w:sz w:val="26"/>
          <w:szCs w:val="26"/>
          <w:lang w:val="en-US"/>
        </w:rPr>
        <w:t xml:space="preserve"> </w:t>
      </w:r>
      <w:r w:rsidRPr="00C715E8">
        <w:rPr>
          <w:rFonts w:ascii="Times New Roman" w:hAnsi="Times New Roman" w:cs="Times New Roman"/>
          <w:b/>
          <w:i/>
          <w:sz w:val="26"/>
          <w:szCs w:val="26"/>
          <w:lang w:val="en-US"/>
        </w:rPr>
        <w:t>fuel</w:t>
      </w:r>
      <w:r w:rsidR="003F332A" w:rsidRPr="00C715E8">
        <w:rPr>
          <w:rFonts w:ascii="Times New Roman" w:hAnsi="Times New Roman" w:cs="Times New Roman"/>
          <w:b/>
          <w:i/>
          <w:sz w:val="26"/>
          <w:szCs w:val="26"/>
          <w:lang w:val="en-US"/>
        </w:rPr>
        <w:t xml:space="preserve"> </w:t>
      </w:r>
      <w:r w:rsidRPr="00C715E8">
        <w:rPr>
          <w:rFonts w:ascii="Times New Roman" w:hAnsi="Times New Roman" w:cs="Times New Roman"/>
          <w:b/>
          <w:i/>
          <w:sz w:val="26"/>
          <w:szCs w:val="26"/>
          <w:lang w:val="en-US"/>
        </w:rPr>
        <w:t>parameters</w:t>
      </w:r>
      <w:r w:rsidR="003F332A" w:rsidRPr="00C715E8">
        <w:rPr>
          <w:rFonts w:ascii="Times New Roman" w:hAnsi="Times New Roman" w:cs="Times New Roman"/>
          <w:b/>
          <w:i/>
          <w:sz w:val="26"/>
          <w:szCs w:val="26"/>
          <w:lang w:val="en-US"/>
        </w:rPr>
        <w:t xml:space="preserve"> </w:t>
      </w:r>
      <w:r w:rsidRPr="00C715E8">
        <w:rPr>
          <w:rFonts w:ascii="Times New Roman" w:hAnsi="Times New Roman" w:cs="Times New Roman"/>
          <w:b/>
          <w:i/>
          <w:sz w:val="26"/>
          <w:szCs w:val="26"/>
          <w:lang w:val="en-US"/>
        </w:rPr>
        <w:t>other</w:t>
      </w:r>
      <w:r w:rsidR="003F332A" w:rsidRPr="00C715E8">
        <w:rPr>
          <w:rFonts w:ascii="Times New Roman" w:hAnsi="Times New Roman" w:cs="Times New Roman"/>
          <w:b/>
          <w:i/>
          <w:sz w:val="26"/>
          <w:szCs w:val="26"/>
          <w:lang w:val="en-US"/>
        </w:rPr>
        <w:t xml:space="preserve"> </w:t>
      </w:r>
      <w:r w:rsidRPr="00C715E8">
        <w:rPr>
          <w:rFonts w:ascii="Times New Roman" w:hAnsi="Times New Roman" w:cs="Times New Roman"/>
          <w:b/>
          <w:i/>
          <w:sz w:val="26"/>
          <w:szCs w:val="26"/>
          <w:lang w:val="en-US"/>
        </w:rPr>
        <w:t xml:space="preserve">than </w:t>
      </w:r>
      <w:r w:rsidR="00C715E8">
        <w:rPr>
          <w:rFonts w:ascii="Times New Roman" w:hAnsi="Times New Roman" w:cs="Times New Roman"/>
          <w:b/>
          <w:i/>
          <w:sz w:val="26"/>
          <w:szCs w:val="26"/>
          <w:lang w:val="en-US"/>
        </w:rPr>
        <w:t>flashpoint</w:t>
      </w:r>
    </w:p>
    <w:p w:rsidR="00124852" w:rsidRPr="00C715E8" w:rsidRDefault="00124852" w:rsidP="00C715E8">
      <w:pPr>
        <w:ind w:firstLine="708"/>
        <w:jc w:val="both"/>
        <w:rPr>
          <w:rFonts w:ascii="Times New Roman" w:hAnsi="Times New Roman" w:cs="Times New Roman"/>
          <w:b/>
          <w:i/>
          <w:sz w:val="26"/>
          <w:szCs w:val="26"/>
          <w:lang w:val="en-US"/>
        </w:rPr>
      </w:pPr>
      <w:r w:rsidRPr="00124852">
        <w:rPr>
          <w:rFonts w:ascii="Times New Roman" w:hAnsi="Times New Roman" w:cs="Times New Roman"/>
          <w:sz w:val="26"/>
          <w:szCs w:val="26"/>
          <w:lang w:val="en-US"/>
        </w:rPr>
        <w:lastRenderedPageBreak/>
        <w:t>Having noted the deliberation of the Correspondence Group with regard to licensing schemes for bunker suppliers, MSC 103 invited Member States to consider the implementation of licensing schemes for bunker suppliers operating in their jurisdiction.</w:t>
      </w:r>
    </w:p>
    <w:p w:rsidR="00A55C11" w:rsidRDefault="00124852" w:rsidP="00124852">
      <w:pPr>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MSC 103 also noted statement from delegates that fuel oil safety was a matter of paramount importance and enhanced safety measures should be undertaken by Member States.</w:t>
      </w:r>
    </w:p>
    <w:p w:rsidR="00124852" w:rsidRPr="00124852" w:rsidRDefault="00124852" w:rsidP="00A55C11">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Therefore, a more robust wording should be used in this context and the Committee should encourage, rather</w:t>
      </w:r>
      <w:r w:rsidR="00A55C11">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than invite, Member States to consider the implementation of licensing schemes for bunker suppliers operating in their jurisdiction.</w:t>
      </w:r>
    </w:p>
    <w:p w:rsidR="00124852" w:rsidRPr="00124852" w:rsidRDefault="00124852" w:rsidP="00A55C11">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In parallel, having noted that currently there are no specific regulations in SOLAS on oil fuel parameters other than flashpoint, MSC agreed to task the Correspondence Group to collect information and consider possible measures related to such parameters. In this context, MSC noted that ISO was also collecting data and information in this regard and further collaboration between IMO and ISO could be explored at a future stage.</w:t>
      </w:r>
    </w:p>
    <w:p w:rsidR="00124852" w:rsidRPr="00124852" w:rsidRDefault="00124852" w:rsidP="000F66ED">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MSC 103 prepared a list of rele</w:t>
      </w:r>
      <w:r w:rsidR="000F66ED">
        <w:rPr>
          <w:rFonts w:ascii="Times New Roman" w:hAnsi="Times New Roman" w:cs="Times New Roman"/>
          <w:sz w:val="26"/>
          <w:szCs w:val="26"/>
          <w:lang w:val="en-US"/>
        </w:rPr>
        <w:t>vant information and references</w:t>
      </w:r>
      <w:r w:rsidR="000F66ED" w:rsidRPr="000F66ED">
        <w:rPr>
          <w:rFonts w:ascii="Times New Roman" w:hAnsi="Times New Roman" w:cs="Times New Roman"/>
          <w:sz w:val="26"/>
          <w:szCs w:val="26"/>
          <w:lang w:val="en-US"/>
        </w:rPr>
        <w:t xml:space="preserve"> </w:t>
      </w:r>
      <w:r w:rsidR="000F66ED" w:rsidRPr="00124852">
        <w:rPr>
          <w:rFonts w:ascii="Times New Roman" w:hAnsi="Times New Roman" w:cs="Times New Roman"/>
          <w:sz w:val="26"/>
          <w:szCs w:val="26"/>
          <w:lang w:val="en-US"/>
        </w:rPr>
        <w:t>regarding fuel properties and the safety of ships</w:t>
      </w:r>
      <w:r w:rsidRPr="00124852">
        <w:rPr>
          <w:rFonts w:ascii="Times New Roman" w:hAnsi="Times New Roman" w:cs="Times New Roman"/>
          <w:sz w:val="26"/>
          <w:szCs w:val="26"/>
          <w:lang w:val="en-US"/>
        </w:rPr>
        <w:t>:</w:t>
      </w:r>
    </w:p>
    <w:p w:rsidR="00124852" w:rsidRPr="00124852" w:rsidRDefault="000F66ED" w:rsidP="00AF7038">
      <w:pPr>
        <w:ind w:left="708"/>
        <w:jc w:val="both"/>
        <w:rPr>
          <w:rFonts w:ascii="Times New Roman" w:hAnsi="Times New Roman" w:cs="Times New Roman"/>
          <w:sz w:val="26"/>
          <w:szCs w:val="26"/>
          <w:lang w:val="en-US"/>
        </w:rPr>
      </w:pPr>
      <w:r>
        <w:rPr>
          <w:rFonts w:ascii="Times New Roman" w:hAnsi="Times New Roman" w:cs="Times New Roman"/>
          <w:sz w:val="26"/>
          <w:szCs w:val="26"/>
          <w:lang w:val="en-US"/>
        </w:rPr>
        <w:t>.1 ISO 8217:2017 I</w:t>
      </w:r>
      <w:r w:rsidR="00124852" w:rsidRPr="00124852">
        <w:rPr>
          <w:rFonts w:ascii="Times New Roman" w:hAnsi="Times New Roman" w:cs="Times New Roman"/>
          <w:sz w:val="26"/>
          <w:szCs w:val="26"/>
          <w:lang w:val="en-US"/>
        </w:rPr>
        <w:t>nternational marine fuel specification;</w:t>
      </w:r>
    </w:p>
    <w:p w:rsidR="00124852" w:rsidRPr="00124852" w:rsidRDefault="00124852" w:rsidP="00AF7038">
      <w:pPr>
        <w:ind w:left="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.2 ISO/PAS 23263: 2019 Considerations for fuel suppliers and users regarding marine fuel quality in view of the implementation of maximum 0.50% S in 2020;</w:t>
      </w:r>
    </w:p>
    <w:p w:rsidR="00124852" w:rsidRPr="00124852" w:rsidRDefault="00124852" w:rsidP="00AF7038">
      <w:pPr>
        <w:ind w:left="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.3 CIMAC Guidance documents "Marine fuel handling in connection to stability and compatibility" and "How to order and Manage conventional fuel in the market towards and beyond 2020";</w:t>
      </w:r>
    </w:p>
    <w:p w:rsidR="00124852" w:rsidRPr="00124852" w:rsidRDefault="00124852" w:rsidP="00AF7038">
      <w:pPr>
        <w:ind w:left="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 xml:space="preserve">.4 Joint Industry Guidance document "The Supply and use of 0.50% - </w:t>
      </w:r>
      <w:proofErr w:type="spellStart"/>
      <w:r w:rsidRPr="00124852">
        <w:rPr>
          <w:rFonts w:ascii="Times New Roman" w:hAnsi="Times New Roman" w:cs="Times New Roman"/>
          <w:sz w:val="26"/>
          <w:szCs w:val="26"/>
          <w:lang w:val="en-US"/>
        </w:rPr>
        <w:t>sulphur</w:t>
      </w:r>
      <w:proofErr w:type="spellEnd"/>
      <w:r w:rsidRPr="00124852">
        <w:rPr>
          <w:rFonts w:ascii="Times New Roman" w:hAnsi="Times New Roman" w:cs="Times New Roman"/>
          <w:sz w:val="26"/>
          <w:szCs w:val="26"/>
          <w:lang w:val="en-US"/>
        </w:rPr>
        <w:t xml:space="preserve"> marine fuel";</w:t>
      </w:r>
    </w:p>
    <w:p w:rsidR="00AF7038" w:rsidRDefault="00124852" w:rsidP="00AF7038">
      <w:pPr>
        <w:ind w:left="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 xml:space="preserve">.5 MAN ES </w:t>
      </w:r>
      <w:r w:rsidR="00AF7038">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 xml:space="preserve">0.50% S fuel operation 2020; </w:t>
      </w:r>
    </w:p>
    <w:p w:rsidR="00124852" w:rsidRPr="00124852" w:rsidRDefault="00124852" w:rsidP="00AF7038">
      <w:pPr>
        <w:ind w:left="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 xml:space="preserve">.6 CIMAC </w:t>
      </w:r>
      <w:r w:rsidR="00AF7038">
        <w:rPr>
          <w:rFonts w:ascii="Times New Roman" w:hAnsi="Times New Roman" w:cs="Times New Roman"/>
          <w:sz w:val="26"/>
          <w:szCs w:val="26"/>
        </w:rPr>
        <w:t xml:space="preserve">- </w:t>
      </w:r>
      <w:r w:rsidRPr="00124852">
        <w:rPr>
          <w:rFonts w:ascii="Times New Roman" w:hAnsi="Times New Roman" w:cs="Times New Roman"/>
          <w:sz w:val="26"/>
          <w:szCs w:val="26"/>
          <w:lang w:val="en-US"/>
        </w:rPr>
        <w:t>2018 marine fuel incidents; and</w:t>
      </w:r>
    </w:p>
    <w:p w:rsidR="00124852" w:rsidRPr="00124852" w:rsidRDefault="00124852" w:rsidP="00AF7038">
      <w:pPr>
        <w:ind w:left="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.7 Incident reports in general, e.g. report on the incident of MS Bella (IMO 9208124).</w:t>
      </w:r>
    </w:p>
    <w:p w:rsidR="00AF7038" w:rsidRDefault="00124852" w:rsidP="000F66ED">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 xml:space="preserve">ISO TC28/SC4/ WG6 – is responsible for the ISO 8217 international marine fuel specification. It regularly meets to monitor, address and respond to the issues pertaining to fuel quality, health, safety, environmental and operational aspects of the fuel as delivered to the ship. </w:t>
      </w:r>
    </w:p>
    <w:p w:rsidR="00124852" w:rsidRPr="00124852" w:rsidRDefault="00124852" w:rsidP="000F66ED">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CIMAC WG 7 is a working group which goal is to prepare recommendations and make tools for the industry on how to operate on fuel, and choose fuels that will ensure safe operation of the diesel engines. WG7 supports the ISO 8217 fuel specification group providing technical and operational guidance in the efficient and safe handling and usage of marine oil fuels.</w:t>
      </w:r>
    </w:p>
    <w:p w:rsidR="00124852" w:rsidRPr="00124852" w:rsidRDefault="00124852" w:rsidP="00124852">
      <w:pPr>
        <w:jc w:val="both"/>
        <w:rPr>
          <w:rFonts w:ascii="Times New Roman" w:hAnsi="Times New Roman" w:cs="Times New Roman"/>
          <w:sz w:val="26"/>
          <w:szCs w:val="26"/>
          <w:lang w:val="en-US"/>
        </w:rPr>
      </w:pPr>
    </w:p>
    <w:p w:rsidR="00124852" w:rsidRPr="000F66ED" w:rsidRDefault="00124852" w:rsidP="00124852">
      <w:pPr>
        <w:jc w:val="both"/>
        <w:rPr>
          <w:rFonts w:ascii="Times New Roman" w:hAnsi="Times New Roman" w:cs="Times New Roman"/>
          <w:b/>
          <w:i/>
          <w:sz w:val="26"/>
          <w:szCs w:val="26"/>
          <w:lang w:val="en-US"/>
        </w:rPr>
      </w:pPr>
      <w:r w:rsidRPr="000F66ED">
        <w:rPr>
          <w:rFonts w:ascii="Times New Roman" w:hAnsi="Times New Roman" w:cs="Times New Roman"/>
          <w:b/>
          <w:i/>
          <w:sz w:val="26"/>
          <w:szCs w:val="26"/>
          <w:lang w:val="en-US"/>
        </w:rPr>
        <w:lastRenderedPageBreak/>
        <w:t xml:space="preserve">Action plan for measures to enhance the safety of ships </w:t>
      </w:r>
      <w:r w:rsidR="000F66ED">
        <w:rPr>
          <w:rFonts w:ascii="Times New Roman" w:hAnsi="Times New Roman" w:cs="Times New Roman"/>
          <w:b/>
          <w:i/>
          <w:sz w:val="26"/>
          <w:szCs w:val="26"/>
          <w:lang w:val="en-US"/>
        </w:rPr>
        <w:t>relating to the use of oil fuel</w:t>
      </w:r>
    </w:p>
    <w:p w:rsidR="000F66ED" w:rsidRDefault="00124852" w:rsidP="000F66ED">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MSC 103 has endorsed a draft action plan for the development of measures to enhance the safety of ships relating to the use of oil fuel.</w:t>
      </w:r>
      <w:r w:rsidR="000F66ED">
        <w:rPr>
          <w:rFonts w:ascii="Times New Roman" w:hAnsi="Times New Roman" w:cs="Times New Roman"/>
          <w:sz w:val="26"/>
          <w:szCs w:val="26"/>
          <w:lang w:val="en-US"/>
        </w:rPr>
        <w:t xml:space="preserve"> </w:t>
      </w:r>
    </w:p>
    <w:p w:rsidR="00124852" w:rsidRPr="00124852" w:rsidRDefault="00124852" w:rsidP="000F66ED">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 xml:space="preserve">MSC 103 agreed extend the </w:t>
      </w:r>
      <w:r w:rsidR="000F66ED">
        <w:rPr>
          <w:rFonts w:ascii="Times New Roman" w:hAnsi="Times New Roman" w:cs="Times New Roman"/>
          <w:sz w:val="26"/>
          <w:szCs w:val="26"/>
          <w:lang w:val="en-US"/>
        </w:rPr>
        <w:t xml:space="preserve">target completion year to 2023. </w:t>
      </w:r>
      <w:r w:rsidRPr="00124852">
        <w:rPr>
          <w:rFonts w:ascii="Times New Roman" w:hAnsi="Times New Roman" w:cs="Times New Roman"/>
          <w:sz w:val="26"/>
          <w:szCs w:val="26"/>
          <w:lang w:val="en-US"/>
        </w:rPr>
        <w:t>MSC 103 has established a Correspondence group on the development of further measures to enhance the safety of ships relating to the use of oil fuel.</w:t>
      </w:r>
    </w:p>
    <w:p w:rsidR="000F66ED" w:rsidRDefault="000F66ED" w:rsidP="00124852">
      <w:pPr>
        <w:jc w:val="both"/>
        <w:rPr>
          <w:rFonts w:ascii="Times New Roman" w:hAnsi="Times New Roman" w:cs="Times New Roman"/>
          <w:sz w:val="26"/>
          <w:szCs w:val="26"/>
          <w:lang w:val="en-US"/>
        </w:rPr>
      </w:pPr>
    </w:p>
    <w:p w:rsidR="00124852" w:rsidRPr="00924124" w:rsidRDefault="00124852" w:rsidP="00124852">
      <w:pPr>
        <w:jc w:val="both"/>
        <w:rPr>
          <w:rFonts w:ascii="Times New Roman" w:hAnsi="Times New Roman" w:cs="Times New Roman"/>
          <w:b/>
          <w:i/>
          <w:sz w:val="26"/>
          <w:szCs w:val="26"/>
          <w:lang w:val="en-US"/>
        </w:rPr>
      </w:pPr>
      <w:r w:rsidRPr="00924124">
        <w:rPr>
          <w:rFonts w:ascii="Times New Roman" w:hAnsi="Times New Roman" w:cs="Times New Roman"/>
          <w:b/>
          <w:i/>
          <w:sz w:val="26"/>
          <w:szCs w:val="26"/>
          <w:lang w:val="en-US"/>
        </w:rPr>
        <w:t>Measures to improve domestic ferry safety</w:t>
      </w:r>
    </w:p>
    <w:p w:rsidR="00124852" w:rsidRPr="00124852" w:rsidRDefault="00124852" w:rsidP="00924124">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MSC 101 concurred with the recommended way forward in dealing with matters pert</w:t>
      </w:r>
      <w:r w:rsidR="00924124">
        <w:rPr>
          <w:rFonts w:ascii="Times New Roman" w:hAnsi="Times New Roman" w:cs="Times New Roman"/>
          <w:sz w:val="26"/>
          <w:szCs w:val="26"/>
          <w:lang w:val="en-US"/>
        </w:rPr>
        <w:t>aining to domestic ferry safety</w:t>
      </w:r>
      <w:r w:rsidRPr="00124852">
        <w:rPr>
          <w:rFonts w:ascii="Times New Roman" w:hAnsi="Times New Roman" w:cs="Times New Roman"/>
          <w:sz w:val="26"/>
          <w:szCs w:val="26"/>
          <w:lang w:val="en-US"/>
        </w:rPr>
        <w:t>:</w:t>
      </w:r>
    </w:p>
    <w:p w:rsidR="00124852" w:rsidRPr="00124852" w:rsidRDefault="00124852" w:rsidP="00300BB9">
      <w:pPr>
        <w:ind w:left="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.1 develop Model Regulations on Domestic Ferry Safety;</w:t>
      </w:r>
    </w:p>
    <w:p w:rsidR="00124852" w:rsidRPr="00124852" w:rsidRDefault="00124852" w:rsidP="00300BB9">
      <w:pPr>
        <w:ind w:left="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.2 provide guidance on the incorporation of Model Regulations on Domestic Ferry Safety in domestic law.</w:t>
      </w:r>
    </w:p>
    <w:p w:rsidR="00124852" w:rsidRPr="00124852" w:rsidRDefault="00124852" w:rsidP="00924124">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MSC 102 requested Secretariat to continue to develop further the basic structure of the draft model regulations in consultations with stakeholders and submit the expanded structure for consideration</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at</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MSC</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103</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with</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a</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view</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to</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adoption</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of</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the</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completed</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framework</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Model Regulations on Domestic Ferry Safety at MSC 104.</w:t>
      </w:r>
    </w:p>
    <w:p w:rsidR="00124852" w:rsidRPr="00124852" w:rsidRDefault="00124852" w:rsidP="00124852">
      <w:pPr>
        <w:jc w:val="both"/>
        <w:rPr>
          <w:rFonts w:ascii="Times New Roman" w:hAnsi="Times New Roman" w:cs="Times New Roman"/>
          <w:sz w:val="26"/>
          <w:szCs w:val="26"/>
          <w:lang w:val="en-US"/>
        </w:rPr>
      </w:pPr>
    </w:p>
    <w:p w:rsidR="00124852" w:rsidRPr="00924124" w:rsidRDefault="00124852" w:rsidP="00124852">
      <w:pPr>
        <w:jc w:val="both"/>
        <w:rPr>
          <w:rFonts w:ascii="Times New Roman" w:hAnsi="Times New Roman" w:cs="Times New Roman"/>
          <w:b/>
          <w:i/>
          <w:sz w:val="26"/>
          <w:szCs w:val="26"/>
          <w:lang w:val="en-US"/>
        </w:rPr>
      </w:pPr>
      <w:r w:rsidRPr="00924124">
        <w:rPr>
          <w:rFonts w:ascii="Times New Roman" w:hAnsi="Times New Roman" w:cs="Times New Roman"/>
          <w:b/>
          <w:i/>
          <w:sz w:val="26"/>
          <w:szCs w:val="26"/>
          <w:lang w:val="en-US"/>
        </w:rPr>
        <w:t>Model Regulations on Domestic Ferry Safety</w:t>
      </w:r>
    </w:p>
    <w:p w:rsidR="00124852" w:rsidRPr="00124852" w:rsidRDefault="00124852" w:rsidP="00924124">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MSC 103 approved, in principle, the basic structure of the framework Model Regulations on Domestic Ferry Safety.</w:t>
      </w:r>
    </w:p>
    <w:p w:rsidR="00124852" w:rsidRPr="00124852" w:rsidRDefault="00124852" w:rsidP="00924124">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The Committee agreed to establish a Working Group on Domestic Ferry Safety at MSC 104 to further develop the model regulations.</w:t>
      </w:r>
    </w:p>
    <w:p w:rsidR="00924124" w:rsidRDefault="00124852" w:rsidP="00924124">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 xml:space="preserve">IMO Secretariat recalled that model regulation </w:t>
      </w:r>
      <w:proofErr w:type="gramStart"/>
      <w:r w:rsidRPr="00124852">
        <w:rPr>
          <w:rFonts w:ascii="Times New Roman" w:hAnsi="Times New Roman" w:cs="Times New Roman"/>
          <w:sz w:val="26"/>
          <w:szCs w:val="26"/>
          <w:lang w:val="en-US"/>
        </w:rPr>
        <w:t>are</w:t>
      </w:r>
      <w:proofErr w:type="gramEnd"/>
      <w:r w:rsidRPr="00124852">
        <w:rPr>
          <w:rFonts w:ascii="Times New Roman" w:hAnsi="Times New Roman" w:cs="Times New Roman"/>
          <w:sz w:val="26"/>
          <w:szCs w:val="26"/>
          <w:lang w:val="en-US"/>
        </w:rPr>
        <w:t xml:space="preserve"> a framework to be locally adopted by maritime authorities. </w:t>
      </w:r>
      <w:proofErr w:type="gramStart"/>
      <w:r w:rsidRPr="00124852">
        <w:rPr>
          <w:rFonts w:ascii="Times New Roman" w:hAnsi="Times New Roman" w:cs="Times New Roman"/>
          <w:sz w:val="26"/>
          <w:szCs w:val="26"/>
          <w:lang w:val="en-US"/>
        </w:rPr>
        <w:t>However</w:t>
      </w:r>
      <w:proofErr w:type="gramEnd"/>
      <w:r w:rsidRPr="00124852">
        <w:rPr>
          <w:rFonts w:ascii="Times New Roman" w:hAnsi="Times New Roman" w:cs="Times New Roman"/>
          <w:sz w:val="26"/>
          <w:szCs w:val="26"/>
          <w:lang w:val="en-US"/>
        </w:rPr>
        <w:t xml:space="preserve"> some stakeholders have indicated the need for a Convention on Domestic Ferry Safety to strengthen international commitment to domestic ferry safety, developed on the basis of the Model regulation. </w:t>
      </w:r>
    </w:p>
    <w:p w:rsidR="00124852" w:rsidRPr="00124852" w:rsidRDefault="00924124" w:rsidP="00924124">
      <w:pPr>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D</w:t>
      </w:r>
      <w:r w:rsidR="00124852" w:rsidRPr="00124852">
        <w:rPr>
          <w:rFonts w:ascii="Times New Roman" w:hAnsi="Times New Roman" w:cs="Times New Roman"/>
          <w:sz w:val="26"/>
          <w:szCs w:val="26"/>
          <w:lang w:val="en-US"/>
        </w:rPr>
        <w:t>uring discussion on this topic, there was no appetite to make this</w:t>
      </w:r>
      <w:r w:rsidR="003F332A">
        <w:rPr>
          <w:rFonts w:ascii="Times New Roman" w:hAnsi="Times New Roman" w:cs="Times New Roman"/>
          <w:sz w:val="26"/>
          <w:szCs w:val="26"/>
          <w:lang w:val="en-US"/>
        </w:rPr>
        <w:t xml:space="preserve"> </w:t>
      </w:r>
      <w:r w:rsidR="00124852" w:rsidRPr="00124852">
        <w:rPr>
          <w:rFonts w:ascii="Times New Roman" w:hAnsi="Times New Roman" w:cs="Times New Roman"/>
          <w:sz w:val="26"/>
          <w:szCs w:val="26"/>
          <w:lang w:val="en-US"/>
        </w:rPr>
        <w:t>Model</w:t>
      </w:r>
      <w:r w:rsidR="003F332A">
        <w:rPr>
          <w:rFonts w:ascii="Times New Roman" w:hAnsi="Times New Roman" w:cs="Times New Roman"/>
          <w:sz w:val="26"/>
          <w:szCs w:val="26"/>
          <w:lang w:val="en-US"/>
        </w:rPr>
        <w:t xml:space="preserve"> </w:t>
      </w:r>
      <w:r w:rsidR="00124852" w:rsidRPr="00124852">
        <w:rPr>
          <w:rFonts w:ascii="Times New Roman" w:hAnsi="Times New Roman" w:cs="Times New Roman"/>
          <w:sz w:val="26"/>
          <w:szCs w:val="26"/>
          <w:lang w:val="en-US"/>
        </w:rPr>
        <w:t>regulation</w:t>
      </w:r>
      <w:r w:rsidR="003F332A">
        <w:rPr>
          <w:rFonts w:ascii="Times New Roman" w:hAnsi="Times New Roman" w:cs="Times New Roman"/>
          <w:sz w:val="26"/>
          <w:szCs w:val="26"/>
          <w:lang w:val="en-US"/>
        </w:rPr>
        <w:t xml:space="preserve"> </w:t>
      </w:r>
      <w:r w:rsidR="00124852" w:rsidRPr="00124852">
        <w:rPr>
          <w:rFonts w:ascii="Times New Roman" w:hAnsi="Times New Roman" w:cs="Times New Roman"/>
          <w:sz w:val="26"/>
          <w:szCs w:val="26"/>
          <w:lang w:val="en-US"/>
        </w:rPr>
        <w:t>mandatory</w:t>
      </w:r>
      <w:r w:rsidR="003F332A">
        <w:rPr>
          <w:rFonts w:ascii="Times New Roman" w:hAnsi="Times New Roman" w:cs="Times New Roman"/>
          <w:sz w:val="26"/>
          <w:szCs w:val="26"/>
          <w:lang w:val="en-US"/>
        </w:rPr>
        <w:t xml:space="preserve"> </w:t>
      </w:r>
      <w:r w:rsidR="00124852" w:rsidRPr="00124852">
        <w:rPr>
          <w:rFonts w:ascii="Times New Roman" w:hAnsi="Times New Roman" w:cs="Times New Roman"/>
          <w:sz w:val="26"/>
          <w:szCs w:val="26"/>
          <w:lang w:val="en-US"/>
        </w:rPr>
        <w:t>in</w:t>
      </w:r>
      <w:r w:rsidR="003F332A">
        <w:rPr>
          <w:rFonts w:ascii="Times New Roman" w:hAnsi="Times New Roman" w:cs="Times New Roman"/>
          <w:sz w:val="26"/>
          <w:szCs w:val="26"/>
          <w:lang w:val="en-US"/>
        </w:rPr>
        <w:t xml:space="preserve"> </w:t>
      </w:r>
      <w:r w:rsidR="00124852" w:rsidRPr="00124852">
        <w:rPr>
          <w:rFonts w:ascii="Times New Roman" w:hAnsi="Times New Roman" w:cs="Times New Roman"/>
          <w:sz w:val="26"/>
          <w:szCs w:val="26"/>
          <w:lang w:val="en-US"/>
        </w:rPr>
        <w:t>the</w:t>
      </w:r>
      <w:r w:rsidR="003F332A">
        <w:rPr>
          <w:rFonts w:ascii="Times New Roman" w:hAnsi="Times New Roman" w:cs="Times New Roman"/>
          <w:sz w:val="26"/>
          <w:szCs w:val="26"/>
          <w:lang w:val="en-US"/>
        </w:rPr>
        <w:t xml:space="preserve"> </w:t>
      </w:r>
      <w:r w:rsidR="00124852" w:rsidRPr="00124852">
        <w:rPr>
          <w:rFonts w:ascii="Times New Roman" w:hAnsi="Times New Roman" w:cs="Times New Roman"/>
          <w:sz w:val="26"/>
          <w:szCs w:val="26"/>
          <w:lang w:val="en-US"/>
        </w:rPr>
        <w:t>future.</w:t>
      </w:r>
      <w:r w:rsidR="003F332A">
        <w:rPr>
          <w:rFonts w:ascii="Times New Roman" w:hAnsi="Times New Roman" w:cs="Times New Roman"/>
          <w:sz w:val="26"/>
          <w:szCs w:val="26"/>
          <w:lang w:val="en-US"/>
        </w:rPr>
        <w:t xml:space="preserve"> </w:t>
      </w:r>
      <w:r w:rsidR="00124852" w:rsidRPr="00124852">
        <w:rPr>
          <w:rFonts w:ascii="Times New Roman" w:hAnsi="Times New Roman" w:cs="Times New Roman"/>
          <w:sz w:val="26"/>
          <w:szCs w:val="26"/>
          <w:lang w:val="en-US"/>
        </w:rPr>
        <w:t>A</w:t>
      </w:r>
      <w:r w:rsidR="003F332A">
        <w:rPr>
          <w:rFonts w:ascii="Times New Roman" w:hAnsi="Times New Roman" w:cs="Times New Roman"/>
          <w:sz w:val="26"/>
          <w:szCs w:val="26"/>
          <w:lang w:val="en-US"/>
        </w:rPr>
        <w:t xml:space="preserve"> </w:t>
      </w:r>
      <w:r w:rsidR="00124852" w:rsidRPr="00124852">
        <w:rPr>
          <w:rFonts w:ascii="Times New Roman" w:hAnsi="Times New Roman" w:cs="Times New Roman"/>
          <w:sz w:val="26"/>
          <w:szCs w:val="26"/>
          <w:lang w:val="en-US"/>
        </w:rPr>
        <w:t>prescriptive</w:t>
      </w:r>
      <w:r w:rsidR="003F332A">
        <w:rPr>
          <w:rFonts w:ascii="Times New Roman" w:hAnsi="Times New Roman" w:cs="Times New Roman"/>
          <w:sz w:val="26"/>
          <w:szCs w:val="26"/>
          <w:lang w:val="en-US"/>
        </w:rPr>
        <w:t xml:space="preserve"> </w:t>
      </w:r>
      <w:r w:rsidR="00124852" w:rsidRPr="00124852">
        <w:rPr>
          <w:rFonts w:ascii="Times New Roman" w:hAnsi="Times New Roman" w:cs="Times New Roman"/>
          <w:sz w:val="26"/>
          <w:szCs w:val="26"/>
          <w:lang w:val="en-US"/>
        </w:rPr>
        <w:t>rule</w:t>
      </w:r>
      <w:r w:rsidR="003F332A">
        <w:rPr>
          <w:rFonts w:ascii="Times New Roman" w:hAnsi="Times New Roman" w:cs="Times New Roman"/>
          <w:sz w:val="26"/>
          <w:szCs w:val="26"/>
          <w:lang w:val="en-US"/>
        </w:rPr>
        <w:t xml:space="preserve"> </w:t>
      </w:r>
      <w:r w:rsidR="00124852" w:rsidRPr="00124852">
        <w:rPr>
          <w:rFonts w:ascii="Times New Roman" w:hAnsi="Times New Roman" w:cs="Times New Roman"/>
          <w:sz w:val="26"/>
          <w:szCs w:val="26"/>
          <w:lang w:val="en-US"/>
        </w:rPr>
        <w:t>will</w:t>
      </w:r>
      <w:r w:rsidR="003F332A">
        <w:rPr>
          <w:rFonts w:ascii="Times New Roman" w:hAnsi="Times New Roman" w:cs="Times New Roman"/>
          <w:sz w:val="26"/>
          <w:szCs w:val="26"/>
          <w:lang w:val="en-US"/>
        </w:rPr>
        <w:t xml:space="preserve"> </w:t>
      </w:r>
      <w:r w:rsidR="00124852" w:rsidRPr="00124852">
        <w:rPr>
          <w:rFonts w:ascii="Times New Roman" w:hAnsi="Times New Roman" w:cs="Times New Roman"/>
          <w:sz w:val="26"/>
          <w:szCs w:val="26"/>
          <w:lang w:val="en-US"/>
        </w:rPr>
        <w:t>not</w:t>
      </w:r>
      <w:r w:rsidR="003F332A">
        <w:rPr>
          <w:rFonts w:ascii="Times New Roman" w:hAnsi="Times New Roman" w:cs="Times New Roman"/>
          <w:sz w:val="26"/>
          <w:szCs w:val="26"/>
          <w:lang w:val="en-US"/>
        </w:rPr>
        <w:t xml:space="preserve"> </w:t>
      </w:r>
      <w:r w:rsidR="00124852" w:rsidRPr="00124852">
        <w:rPr>
          <w:rFonts w:ascii="Times New Roman" w:hAnsi="Times New Roman" w:cs="Times New Roman"/>
          <w:sz w:val="26"/>
          <w:szCs w:val="26"/>
          <w:lang w:val="en-US"/>
        </w:rPr>
        <w:t>allow</w:t>
      </w:r>
      <w:r w:rsidR="003F332A">
        <w:rPr>
          <w:rFonts w:ascii="Times New Roman" w:hAnsi="Times New Roman" w:cs="Times New Roman"/>
          <w:sz w:val="26"/>
          <w:szCs w:val="26"/>
          <w:lang w:val="en-US"/>
        </w:rPr>
        <w:t xml:space="preserve"> </w:t>
      </w:r>
      <w:r w:rsidR="00124852" w:rsidRPr="00124852">
        <w:rPr>
          <w:rFonts w:ascii="Times New Roman" w:hAnsi="Times New Roman" w:cs="Times New Roman"/>
          <w:sz w:val="26"/>
          <w:szCs w:val="26"/>
          <w:lang w:val="en-US"/>
        </w:rPr>
        <w:t>the Administrations to develop their own standards based on their own country policies and best practices that will offer the same level of safety as international standards.</w:t>
      </w:r>
    </w:p>
    <w:p w:rsidR="00124852" w:rsidRPr="00124852" w:rsidRDefault="00124852" w:rsidP="00124852">
      <w:pPr>
        <w:jc w:val="both"/>
        <w:rPr>
          <w:rFonts w:ascii="Times New Roman" w:hAnsi="Times New Roman" w:cs="Times New Roman"/>
          <w:sz w:val="26"/>
          <w:szCs w:val="26"/>
          <w:lang w:val="en-US"/>
        </w:rPr>
      </w:pPr>
    </w:p>
    <w:p w:rsidR="00124852" w:rsidRPr="00924124" w:rsidRDefault="00124852" w:rsidP="00124852">
      <w:pPr>
        <w:jc w:val="both"/>
        <w:rPr>
          <w:rFonts w:ascii="Times New Roman" w:hAnsi="Times New Roman" w:cs="Times New Roman"/>
          <w:b/>
          <w:i/>
          <w:sz w:val="26"/>
          <w:szCs w:val="26"/>
          <w:lang w:val="en-US"/>
        </w:rPr>
      </w:pPr>
      <w:r w:rsidRPr="00924124">
        <w:rPr>
          <w:rFonts w:ascii="Times New Roman" w:hAnsi="Times New Roman" w:cs="Times New Roman"/>
          <w:b/>
          <w:i/>
          <w:sz w:val="26"/>
          <w:szCs w:val="26"/>
          <w:lang w:val="en-US"/>
        </w:rPr>
        <w:t>Measures to enhance maritime security</w:t>
      </w:r>
    </w:p>
    <w:p w:rsidR="00124852" w:rsidRPr="00124852" w:rsidRDefault="00124852" w:rsidP="00924124">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MSC 103 approved the dissemination of the fourth version of The Guidelines on cyber security onboard ships.</w:t>
      </w:r>
    </w:p>
    <w:p w:rsidR="00124852" w:rsidRPr="00124852" w:rsidRDefault="00124852" w:rsidP="00924124">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lastRenderedPageBreak/>
        <w:t>MSC 103 also requested the Secretariat to update the industry guidance listed in paragraph 4.2 of the</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Guidelines on</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maritime</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cyber risk</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management</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(MSC-FAL.1/Circ.3) to</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include</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the consolidated IACS Recommendation on cyber resilience (Recommendation 166) and issue MSC-FAL.1/Circ.3/Rev.1, subject to concurrent decision by the FAL Committee (1-7 June 2021).</w:t>
      </w:r>
    </w:p>
    <w:p w:rsidR="00124852" w:rsidRPr="00124852" w:rsidRDefault="00124852" w:rsidP="00124852">
      <w:pPr>
        <w:jc w:val="both"/>
        <w:rPr>
          <w:rFonts w:ascii="Times New Roman" w:hAnsi="Times New Roman" w:cs="Times New Roman"/>
          <w:sz w:val="26"/>
          <w:szCs w:val="26"/>
          <w:lang w:val="en-US"/>
        </w:rPr>
      </w:pPr>
    </w:p>
    <w:p w:rsidR="00124852" w:rsidRPr="00124852" w:rsidRDefault="00124852" w:rsidP="00124852">
      <w:pPr>
        <w:jc w:val="both"/>
        <w:rPr>
          <w:rFonts w:ascii="Times New Roman" w:hAnsi="Times New Roman" w:cs="Times New Roman"/>
          <w:sz w:val="26"/>
          <w:szCs w:val="26"/>
          <w:lang w:val="en-US"/>
        </w:rPr>
      </w:pPr>
    </w:p>
    <w:p w:rsidR="00124852" w:rsidRPr="00924124" w:rsidRDefault="00124852" w:rsidP="00124852">
      <w:pPr>
        <w:jc w:val="both"/>
        <w:rPr>
          <w:rFonts w:ascii="Times New Roman" w:hAnsi="Times New Roman" w:cs="Times New Roman"/>
          <w:b/>
          <w:i/>
          <w:sz w:val="26"/>
          <w:szCs w:val="26"/>
          <w:lang w:val="en-US"/>
        </w:rPr>
      </w:pPr>
      <w:r w:rsidRPr="00924124">
        <w:rPr>
          <w:rFonts w:ascii="Times New Roman" w:hAnsi="Times New Roman" w:cs="Times New Roman"/>
          <w:b/>
          <w:i/>
          <w:sz w:val="26"/>
          <w:szCs w:val="26"/>
          <w:lang w:val="en-US"/>
        </w:rPr>
        <w:t>Human element, training and watchkeeping</w:t>
      </w:r>
    </w:p>
    <w:p w:rsidR="00124852" w:rsidRPr="00124852" w:rsidRDefault="00124852" w:rsidP="00924124">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MSC 103 recalled that HTW 7, having recognized that thorough and detailed consideration of the personnel, training and familiarization provisions was required before the approval of the draft interim guidelines on safe operation of onshore power supply (OPS) service in port for ships engaged on international voyages, had postponed the consideration of these provisions to HTW 8.</w:t>
      </w:r>
    </w:p>
    <w:p w:rsidR="00124852" w:rsidRPr="00124852" w:rsidRDefault="00124852" w:rsidP="00924124">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Having considered comments from IACS on the draft interim guidelines and proposals of several modifications, MSC 103 also referred the draft interim guidelines, together with the proposals from IACS, to SSE 8 for further consideration.</w:t>
      </w:r>
    </w:p>
    <w:p w:rsidR="00124852" w:rsidRPr="00124852" w:rsidRDefault="00124852" w:rsidP="00124852">
      <w:pPr>
        <w:jc w:val="both"/>
        <w:rPr>
          <w:rFonts w:ascii="Times New Roman" w:hAnsi="Times New Roman" w:cs="Times New Roman"/>
          <w:sz w:val="26"/>
          <w:szCs w:val="26"/>
          <w:lang w:val="en-US"/>
        </w:rPr>
      </w:pPr>
    </w:p>
    <w:p w:rsidR="00124852" w:rsidRPr="00924124" w:rsidRDefault="00124852" w:rsidP="00124852">
      <w:pPr>
        <w:jc w:val="both"/>
        <w:rPr>
          <w:rFonts w:ascii="Times New Roman" w:hAnsi="Times New Roman" w:cs="Times New Roman"/>
          <w:b/>
          <w:i/>
          <w:sz w:val="26"/>
          <w:szCs w:val="26"/>
          <w:lang w:val="en-US"/>
        </w:rPr>
      </w:pPr>
      <w:r w:rsidRPr="00924124">
        <w:rPr>
          <w:rFonts w:ascii="Times New Roman" w:hAnsi="Times New Roman" w:cs="Times New Roman"/>
          <w:b/>
          <w:i/>
          <w:sz w:val="26"/>
          <w:szCs w:val="26"/>
          <w:lang w:val="en-US"/>
        </w:rPr>
        <w:t>Ship design and construction</w:t>
      </w:r>
    </w:p>
    <w:p w:rsidR="00124852" w:rsidRPr="00124852" w:rsidRDefault="00124852" w:rsidP="00924124">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The Assembly, at its thirty-first session, had adopted resolution A.1137(31) on Interim safety measures for ships not certified under the SOLAS Convention operating in polar waters, urging Member States, on a voluntary basis, to implement the safety measures of the Polar Code, as far as practicable, for ships not certified under the SOLAS Convention operating in polar waters, including fishing vessels</w:t>
      </w:r>
      <w:r w:rsidR="00924124">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of 24 m in length and over and pleasure yachts of 300 gross tonnage and above not engaged in trade.</w:t>
      </w:r>
    </w:p>
    <w:p w:rsidR="00124852" w:rsidRPr="00124852" w:rsidRDefault="00124852" w:rsidP="00924124">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After having taken into account report on these issu</w:t>
      </w:r>
      <w:r w:rsidR="00924124">
        <w:rPr>
          <w:rFonts w:ascii="Times New Roman" w:hAnsi="Times New Roman" w:cs="Times New Roman"/>
          <w:sz w:val="26"/>
          <w:szCs w:val="26"/>
          <w:lang w:val="en-US"/>
        </w:rPr>
        <w:t>es from SDC 7, MSC 103 approved</w:t>
      </w:r>
      <w:r w:rsidRPr="00124852">
        <w:rPr>
          <w:rFonts w:ascii="Times New Roman" w:hAnsi="Times New Roman" w:cs="Times New Roman"/>
          <w:sz w:val="26"/>
          <w:szCs w:val="26"/>
          <w:lang w:val="en-US"/>
        </w:rPr>
        <w:t>:</w:t>
      </w:r>
    </w:p>
    <w:p w:rsidR="00124852" w:rsidRPr="00924124" w:rsidRDefault="00124852" w:rsidP="00924124">
      <w:pPr>
        <w:pStyle w:val="a3"/>
        <w:numPr>
          <w:ilvl w:val="0"/>
          <w:numId w:val="1"/>
        </w:numPr>
        <w:ind w:left="0" w:firstLine="360"/>
        <w:jc w:val="both"/>
        <w:rPr>
          <w:rFonts w:ascii="Times New Roman" w:hAnsi="Times New Roman" w:cs="Times New Roman"/>
          <w:sz w:val="26"/>
          <w:szCs w:val="26"/>
          <w:lang w:val="en-US"/>
        </w:rPr>
      </w:pPr>
      <w:r w:rsidRPr="00924124">
        <w:rPr>
          <w:rFonts w:ascii="Times New Roman" w:hAnsi="Times New Roman" w:cs="Times New Roman"/>
          <w:sz w:val="26"/>
          <w:szCs w:val="26"/>
          <w:lang w:val="en-US"/>
        </w:rPr>
        <w:t>Guidelines for fishing vessels of 24 m in length and</w:t>
      </w:r>
      <w:r w:rsidR="00924124">
        <w:rPr>
          <w:rFonts w:ascii="Times New Roman" w:hAnsi="Times New Roman" w:cs="Times New Roman"/>
          <w:sz w:val="26"/>
          <w:szCs w:val="26"/>
          <w:lang w:val="en-US"/>
        </w:rPr>
        <w:t xml:space="preserve"> over operating in polar waters</w:t>
      </w:r>
      <w:r w:rsidRPr="00924124">
        <w:rPr>
          <w:rFonts w:ascii="Times New Roman" w:hAnsi="Times New Roman" w:cs="Times New Roman"/>
          <w:sz w:val="26"/>
          <w:szCs w:val="26"/>
          <w:lang w:val="en-US"/>
        </w:rPr>
        <w:t>;</w:t>
      </w:r>
    </w:p>
    <w:p w:rsidR="00124852" w:rsidRPr="00924124" w:rsidRDefault="003F332A" w:rsidP="00924124">
      <w:pPr>
        <w:pStyle w:val="a3"/>
        <w:numPr>
          <w:ilvl w:val="0"/>
          <w:numId w:val="1"/>
        </w:numPr>
        <w:ind w:left="0" w:firstLine="426"/>
        <w:jc w:val="both"/>
        <w:rPr>
          <w:rFonts w:ascii="Times New Roman" w:hAnsi="Times New Roman" w:cs="Times New Roman"/>
          <w:sz w:val="26"/>
          <w:szCs w:val="26"/>
          <w:lang w:val="en-US"/>
        </w:rPr>
      </w:pPr>
      <w:r w:rsidRPr="00924124">
        <w:rPr>
          <w:rFonts w:ascii="Times New Roman" w:hAnsi="Times New Roman" w:cs="Times New Roman"/>
          <w:sz w:val="26"/>
          <w:szCs w:val="26"/>
          <w:lang w:val="en-US"/>
        </w:rPr>
        <w:t xml:space="preserve"> </w:t>
      </w:r>
      <w:r w:rsidR="00124852" w:rsidRPr="00924124">
        <w:rPr>
          <w:rFonts w:ascii="Times New Roman" w:hAnsi="Times New Roman" w:cs="Times New Roman"/>
          <w:sz w:val="26"/>
          <w:szCs w:val="26"/>
          <w:lang w:val="en-US"/>
        </w:rPr>
        <w:t>Guidelines for pleasure yachts of 300 gross tonnage and above not engaged in trade operating in polar waters.</w:t>
      </w:r>
    </w:p>
    <w:p w:rsidR="00124852" w:rsidRPr="00124852" w:rsidRDefault="00124852" w:rsidP="00124852">
      <w:pPr>
        <w:jc w:val="both"/>
        <w:rPr>
          <w:rFonts w:ascii="Times New Roman" w:hAnsi="Times New Roman" w:cs="Times New Roman"/>
          <w:sz w:val="26"/>
          <w:szCs w:val="26"/>
          <w:lang w:val="en-US"/>
        </w:rPr>
      </w:pPr>
    </w:p>
    <w:p w:rsidR="00124852" w:rsidRPr="00924124" w:rsidRDefault="00124852" w:rsidP="00124852">
      <w:pPr>
        <w:jc w:val="both"/>
        <w:rPr>
          <w:rFonts w:ascii="Times New Roman" w:hAnsi="Times New Roman" w:cs="Times New Roman"/>
          <w:b/>
          <w:i/>
          <w:sz w:val="26"/>
          <w:szCs w:val="26"/>
          <w:lang w:val="en-US"/>
        </w:rPr>
      </w:pPr>
      <w:r w:rsidRPr="00924124">
        <w:rPr>
          <w:rFonts w:ascii="Times New Roman" w:hAnsi="Times New Roman" w:cs="Times New Roman"/>
          <w:b/>
          <w:i/>
          <w:sz w:val="26"/>
          <w:szCs w:val="26"/>
          <w:lang w:val="en-US"/>
        </w:rPr>
        <w:t>Reference to the Cape Town Agreement</w:t>
      </w:r>
    </w:p>
    <w:p w:rsidR="00124852" w:rsidRPr="00124852" w:rsidRDefault="00124852" w:rsidP="00924124">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 xml:space="preserve">With respect to the draft Fishing Vessel Guidelines, alignment with the provisions of the 2012 Cape Town Agreement has been achieved without directly referencing provisions therein, </w:t>
      </w:r>
      <w:proofErr w:type="gramStart"/>
      <w:r w:rsidRPr="00124852">
        <w:rPr>
          <w:rFonts w:ascii="Times New Roman" w:hAnsi="Times New Roman" w:cs="Times New Roman"/>
          <w:sz w:val="26"/>
          <w:szCs w:val="26"/>
          <w:lang w:val="en-US"/>
        </w:rPr>
        <w:t>taking into account</w:t>
      </w:r>
      <w:proofErr w:type="gramEnd"/>
      <w:r w:rsidRPr="00124852">
        <w:rPr>
          <w:rFonts w:ascii="Times New Roman" w:hAnsi="Times New Roman" w:cs="Times New Roman"/>
          <w:sz w:val="26"/>
          <w:szCs w:val="26"/>
          <w:lang w:val="en-US"/>
        </w:rPr>
        <w:t xml:space="preserve"> the non-mandatory status of the draft guidelines.</w:t>
      </w:r>
    </w:p>
    <w:p w:rsidR="00124852" w:rsidRPr="00124852" w:rsidRDefault="00124852" w:rsidP="00924124">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 xml:space="preserve">Owing to the fact that the Cape Town Agreement was pending entry into force, therefore, SDC 7 agreed only to include a general reference in the "Preamble" section, i.e. "These Guidelines are designed to align with the pending Cape Town Agreement of 2012." </w:t>
      </w:r>
      <w:r w:rsidRPr="00124852">
        <w:rPr>
          <w:rFonts w:ascii="Times New Roman" w:hAnsi="Times New Roman" w:cs="Times New Roman"/>
          <w:sz w:val="26"/>
          <w:szCs w:val="26"/>
          <w:lang w:val="en-US"/>
        </w:rPr>
        <w:lastRenderedPageBreak/>
        <w:t>No further direct reference to the Cape Town Agreement of 2012 in the draft guidelines was agreed.</w:t>
      </w:r>
    </w:p>
    <w:p w:rsidR="00124852" w:rsidRPr="00124852" w:rsidRDefault="00124852" w:rsidP="00124852">
      <w:pPr>
        <w:jc w:val="both"/>
        <w:rPr>
          <w:rFonts w:ascii="Times New Roman" w:hAnsi="Times New Roman" w:cs="Times New Roman"/>
          <w:sz w:val="26"/>
          <w:szCs w:val="26"/>
          <w:lang w:val="en-US"/>
        </w:rPr>
      </w:pPr>
    </w:p>
    <w:p w:rsidR="00924124" w:rsidRDefault="00124852" w:rsidP="00124852">
      <w:pPr>
        <w:jc w:val="both"/>
        <w:rPr>
          <w:rFonts w:ascii="Times New Roman" w:hAnsi="Times New Roman" w:cs="Times New Roman"/>
          <w:b/>
          <w:i/>
          <w:sz w:val="26"/>
          <w:szCs w:val="26"/>
          <w:lang w:val="en-US"/>
        </w:rPr>
      </w:pPr>
      <w:r w:rsidRPr="00924124">
        <w:rPr>
          <w:rFonts w:ascii="Times New Roman" w:hAnsi="Times New Roman" w:cs="Times New Roman"/>
          <w:b/>
          <w:i/>
          <w:sz w:val="26"/>
          <w:szCs w:val="26"/>
          <w:lang w:val="en-US"/>
        </w:rPr>
        <w:t>Personal survival kit and group survival kit</w:t>
      </w:r>
    </w:p>
    <w:p w:rsidR="00124852" w:rsidRPr="00924124" w:rsidRDefault="00124852" w:rsidP="00124852">
      <w:pPr>
        <w:jc w:val="both"/>
        <w:rPr>
          <w:rFonts w:ascii="Times New Roman" w:hAnsi="Times New Roman" w:cs="Times New Roman"/>
          <w:b/>
          <w:i/>
          <w:sz w:val="26"/>
          <w:szCs w:val="26"/>
          <w:lang w:val="en-US"/>
        </w:rPr>
      </w:pPr>
      <w:r w:rsidRPr="00124852">
        <w:rPr>
          <w:rFonts w:ascii="Times New Roman" w:hAnsi="Times New Roman" w:cs="Times New Roman"/>
          <w:sz w:val="26"/>
          <w:szCs w:val="26"/>
          <w:lang w:val="en-US"/>
        </w:rPr>
        <w:t>SDC 7 prepared the modified lists of sample items for inclusion in a personal survival kit and group survival kit.</w:t>
      </w:r>
    </w:p>
    <w:p w:rsidR="00924124" w:rsidRDefault="00924124" w:rsidP="00124852">
      <w:pPr>
        <w:jc w:val="both"/>
        <w:rPr>
          <w:rFonts w:ascii="Times New Roman" w:hAnsi="Times New Roman" w:cs="Times New Roman"/>
          <w:sz w:val="26"/>
          <w:szCs w:val="26"/>
          <w:lang w:val="en-US"/>
        </w:rPr>
      </w:pPr>
    </w:p>
    <w:p w:rsidR="00124852" w:rsidRPr="00924124" w:rsidRDefault="00124852" w:rsidP="00124852">
      <w:pPr>
        <w:jc w:val="both"/>
        <w:rPr>
          <w:rFonts w:ascii="Times New Roman" w:hAnsi="Times New Roman" w:cs="Times New Roman"/>
          <w:b/>
          <w:i/>
          <w:sz w:val="26"/>
          <w:szCs w:val="26"/>
          <w:lang w:val="en-US"/>
        </w:rPr>
      </w:pPr>
      <w:r w:rsidRPr="00924124">
        <w:rPr>
          <w:rFonts w:ascii="Times New Roman" w:hAnsi="Times New Roman" w:cs="Times New Roman"/>
          <w:b/>
          <w:i/>
          <w:sz w:val="26"/>
          <w:szCs w:val="26"/>
          <w:lang w:val="en-US"/>
        </w:rPr>
        <w:t>Draft guidelines for pleasure yachts of 300 GT and above not engaged in trade operating in polar waters</w:t>
      </w:r>
    </w:p>
    <w:p w:rsidR="00124852" w:rsidRPr="00124852" w:rsidRDefault="00124852" w:rsidP="00924124">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SDC 7 agreed to incorporate modified lists of sample items for inclusion in a personal survival kit and group survival kit. In addition, it agreed to add to these guidelines under section 4.1 provision to carry insulated immersion suits onboard.</w:t>
      </w:r>
    </w:p>
    <w:p w:rsidR="00124852" w:rsidRPr="00124852" w:rsidRDefault="00124852" w:rsidP="00C84A50">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Regarding communications and voyage planning, it has been agreed to use similar provisions than under the draft Guidelines for fishing vessels of 24 m.</w:t>
      </w:r>
    </w:p>
    <w:p w:rsidR="00124852" w:rsidRPr="00124852" w:rsidRDefault="00124852" w:rsidP="00124852">
      <w:pPr>
        <w:jc w:val="both"/>
        <w:rPr>
          <w:rFonts w:ascii="Times New Roman" w:hAnsi="Times New Roman" w:cs="Times New Roman"/>
          <w:sz w:val="26"/>
          <w:szCs w:val="26"/>
          <w:lang w:val="en-US"/>
        </w:rPr>
      </w:pPr>
    </w:p>
    <w:p w:rsidR="00124852" w:rsidRPr="00C84A50" w:rsidRDefault="00124852" w:rsidP="00124852">
      <w:pPr>
        <w:jc w:val="both"/>
        <w:rPr>
          <w:rFonts w:ascii="Times New Roman" w:hAnsi="Times New Roman" w:cs="Times New Roman"/>
          <w:b/>
          <w:i/>
          <w:sz w:val="26"/>
          <w:szCs w:val="26"/>
          <w:lang w:val="en-US"/>
        </w:rPr>
      </w:pPr>
      <w:r w:rsidRPr="00C84A50">
        <w:rPr>
          <w:rFonts w:ascii="Times New Roman" w:hAnsi="Times New Roman" w:cs="Times New Roman"/>
          <w:b/>
          <w:i/>
          <w:sz w:val="26"/>
          <w:szCs w:val="26"/>
          <w:lang w:val="en-US"/>
        </w:rPr>
        <w:t xml:space="preserve">Carriage of </w:t>
      </w:r>
      <w:r w:rsidRPr="00AE31D7">
        <w:rPr>
          <w:rFonts w:ascii="Times New Roman" w:hAnsi="Times New Roman" w:cs="Times New Roman"/>
          <w:b/>
          <w:i/>
          <w:color w:val="000000" w:themeColor="text1"/>
          <w:sz w:val="26"/>
          <w:szCs w:val="26"/>
          <w:lang w:val="en-US"/>
        </w:rPr>
        <w:t>Industrial Personnel</w:t>
      </w:r>
    </w:p>
    <w:p w:rsidR="00124852" w:rsidRPr="00124852" w:rsidRDefault="00124852" w:rsidP="00AE31D7">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Intersessional Working Group on Carriage of Industrial Personnel (IP), which met remotely from 8 to</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12</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March</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2021,</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had</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finalized</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draft</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SOLAS</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chapter</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XV</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and</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the</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draft</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IP</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Code,</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including provisions for high-speed craft carrying no more than 60 industrial personnel and the Model Industrial Personnel Safety Certificate Form.</w:t>
      </w:r>
    </w:p>
    <w:p w:rsidR="00124852" w:rsidRPr="00124852" w:rsidRDefault="00124852" w:rsidP="00AE31D7">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ISWG has agreed on grandfathering provisions for</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ships</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permitted to operate under the Interim recommendations (MSC.418(97)).</w:t>
      </w:r>
    </w:p>
    <w:p w:rsidR="00124852" w:rsidRPr="00124852" w:rsidRDefault="00124852" w:rsidP="00AE31D7">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It is expected that SDC 8 will conclude the work and submit the new draft SOLAS chapter XV and the draft IP Code to MSC 105 for approval with a view to subsequent adoption.</w:t>
      </w:r>
    </w:p>
    <w:p w:rsidR="00AE31D7" w:rsidRDefault="00AE31D7" w:rsidP="00AE31D7">
      <w:pPr>
        <w:ind w:firstLine="708"/>
        <w:jc w:val="both"/>
        <w:rPr>
          <w:rFonts w:ascii="Times New Roman" w:hAnsi="Times New Roman" w:cs="Times New Roman"/>
          <w:b/>
          <w:i/>
          <w:sz w:val="26"/>
          <w:szCs w:val="26"/>
          <w:lang w:val="en-US"/>
        </w:rPr>
      </w:pPr>
    </w:p>
    <w:p w:rsidR="00124852" w:rsidRPr="00AE31D7" w:rsidRDefault="00124852" w:rsidP="00AE31D7">
      <w:pPr>
        <w:ind w:firstLine="708"/>
        <w:jc w:val="both"/>
        <w:rPr>
          <w:rFonts w:ascii="Times New Roman" w:hAnsi="Times New Roman" w:cs="Times New Roman"/>
          <w:b/>
          <w:i/>
          <w:sz w:val="26"/>
          <w:szCs w:val="26"/>
          <w:lang w:val="en-US"/>
        </w:rPr>
      </w:pPr>
      <w:r w:rsidRPr="00AE31D7">
        <w:rPr>
          <w:rFonts w:ascii="Times New Roman" w:hAnsi="Times New Roman" w:cs="Times New Roman"/>
          <w:b/>
          <w:i/>
          <w:sz w:val="26"/>
          <w:szCs w:val="26"/>
          <w:lang w:val="en-US"/>
        </w:rPr>
        <w:t>Draft amendments to the Guidelines for the maintenance and inspections of fixed carbon dioxide fire-extinguishing systems (MSC.1/Circ.1318)</w:t>
      </w:r>
    </w:p>
    <w:p w:rsidR="00124852" w:rsidRDefault="00124852" w:rsidP="00AE31D7">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 xml:space="preserve">Having agreed modifications suggested by IACS to align them with the </w:t>
      </w:r>
      <w:r w:rsidR="00AE31D7">
        <w:rPr>
          <w:rFonts w:ascii="Times New Roman" w:hAnsi="Times New Roman" w:cs="Times New Roman"/>
          <w:sz w:val="26"/>
          <w:szCs w:val="26"/>
          <w:lang w:val="en-US"/>
        </w:rPr>
        <w:t>R</w:t>
      </w:r>
      <w:r w:rsidR="00AE31D7" w:rsidRPr="00124852">
        <w:rPr>
          <w:rFonts w:ascii="Times New Roman" w:hAnsi="Times New Roman" w:cs="Times New Roman"/>
          <w:sz w:val="26"/>
          <w:szCs w:val="26"/>
          <w:lang w:val="en-US"/>
        </w:rPr>
        <w:t>evised</w:t>
      </w:r>
      <w:r w:rsidRPr="00124852">
        <w:rPr>
          <w:rFonts w:ascii="Times New Roman" w:hAnsi="Times New Roman" w:cs="Times New Roman"/>
          <w:sz w:val="26"/>
          <w:szCs w:val="26"/>
          <w:lang w:val="en-US"/>
        </w:rPr>
        <w:t xml:space="preserve"> guidelines for the maintenance and inspection of fire protection systems and appliances (MSC.1/Circ.1432), MSC 103 approved MSC.1/Circ.1318/Rev.1 - Revised Guidelines for the maintenance and inspections of fixed carbon dioxide fire-extinguishing systems.</w:t>
      </w:r>
    </w:p>
    <w:p w:rsidR="00AE31D7" w:rsidRPr="00124852" w:rsidRDefault="00AE31D7" w:rsidP="00AE31D7">
      <w:pPr>
        <w:ind w:firstLine="708"/>
        <w:jc w:val="both"/>
        <w:rPr>
          <w:rFonts w:ascii="Times New Roman" w:hAnsi="Times New Roman" w:cs="Times New Roman"/>
          <w:sz w:val="26"/>
          <w:szCs w:val="26"/>
          <w:lang w:val="en-US"/>
        </w:rPr>
      </w:pPr>
    </w:p>
    <w:p w:rsidR="00124852" w:rsidRPr="00AE31D7" w:rsidRDefault="00124852" w:rsidP="00AE31D7">
      <w:pPr>
        <w:ind w:firstLine="708"/>
        <w:jc w:val="both"/>
        <w:rPr>
          <w:rFonts w:ascii="Times New Roman" w:hAnsi="Times New Roman" w:cs="Times New Roman"/>
          <w:b/>
          <w:i/>
          <w:sz w:val="26"/>
          <w:szCs w:val="26"/>
          <w:lang w:val="en-US"/>
        </w:rPr>
      </w:pPr>
      <w:r w:rsidRPr="00AE31D7">
        <w:rPr>
          <w:rFonts w:ascii="Times New Roman" w:hAnsi="Times New Roman" w:cs="Times New Roman"/>
          <w:b/>
          <w:i/>
          <w:sz w:val="26"/>
          <w:szCs w:val="26"/>
          <w:lang w:val="en-US"/>
        </w:rPr>
        <w:t xml:space="preserve">Correction of references to standards for coated fabric material tests for inflatable </w:t>
      </w:r>
      <w:proofErr w:type="spellStart"/>
      <w:r w:rsidRPr="00AE31D7">
        <w:rPr>
          <w:rFonts w:ascii="Times New Roman" w:hAnsi="Times New Roman" w:cs="Times New Roman"/>
          <w:b/>
          <w:i/>
          <w:sz w:val="26"/>
          <w:szCs w:val="26"/>
          <w:lang w:val="en-US"/>
        </w:rPr>
        <w:t>lifer</w:t>
      </w:r>
      <w:bookmarkStart w:id="0" w:name="_GoBack"/>
      <w:bookmarkEnd w:id="0"/>
      <w:r w:rsidRPr="00AE31D7">
        <w:rPr>
          <w:rFonts w:ascii="Times New Roman" w:hAnsi="Times New Roman" w:cs="Times New Roman"/>
          <w:b/>
          <w:i/>
          <w:sz w:val="26"/>
          <w:szCs w:val="26"/>
          <w:lang w:val="en-US"/>
        </w:rPr>
        <w:t>afts</w:t>
      </w:r>
      <w:proofErr w:type="spellEnd"/>
      <w:r w:rsidRPr="00AE31D7">
        <w:rPr>
          <w:rFonts w:ascii="Times New Roman" w:hAnsi="Times New Roman" w:cs="Times New Roman"/>
          <w:b/>
          <w:i/>
          <w:sz w:val="26"/>
          <w:szCs w:val="26"/>
          <w:lang w:val="en-US"/>
        </w:rPr>
        <w:t xml:space="preserve"> in the Revised recommendation on testing of LSA (MSC.81(70))</w:t>
      </w:r>
    </w:p>
    <w:p w:rsidR="00AE31D7" w:rsidRDefault="00124852" w:rsidP="00AE31D7">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lastRenderedPageBreak/>
        <w:t>MSC 99, in relation to a proposal for a new output on "Revision of the Standardized life-saving appliance</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evaluation</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and</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test</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report</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forms</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(MSC/Circ.980)",</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considered</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 xml:space="preserve">the outdated references to the tests contained in the Revised recommendation on testing of life-saving appliances (MSC.81(70)) needed to be updated. </w:t>
      </w:r>
    </w:p>
    <w:p w:rsidR="00AE31D7" w:rsidRDefault="00124852" w:rsidP="00AE31D7">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 xml:space="preserve">MSC requested the Secretariat to prepare a document regarding the proposal for making minor corrections to the references in the Revised Recommendation (MSC.81(70)) for consideration at MSC 100. </w:t>
      </w:r>
    </w:p>
    <w:p w:rsidR="00124852" w:rsidRPr="00124852" w:rsidRDefault="00124852" w:rsidP="00AE31D7">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MSC 100 also requested the Secretariat to prepare a draft MSC resolution on the adoption of amendments to the Revised Recommendation, for consideration at MSC 101.</w:t>
      </w:r>
    </w:p>
    <w:p w:rsidR="00AE31D7" w:rsidRDefault="00124852" w:rsidP="00AE31D7">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MSC 101 noted a view that the requirements in standards ISO/TR 6065 and ISO 15372:2000 were not</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considered</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to</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be</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identical,</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due</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to</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the</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fact</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that</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oil</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resistant</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requirements</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 xml:space="preserve">underwent substantive changes, i.e. test oil temperature had been increased from 20°C to 70°C in standard ISO 15372:2000. </w:t>
      </w:r>
    </w:p>
    <w:p w:rsidR="00124852" w:rsidRPr="00124852" w:rsidRDefault="00124852" w:rsidP="00AE31D7">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Noting that this change could have a substantive impact on the testing of fabrics, the Committee decided that the draft amendments should not be adopted at that session and referred the matter to SSE 7.</w:t>
      </w:r>
    </w:p>
    <w:p w:rsidR="00124852" w:rsidRPr="00124852" w:rsidRDefault="00124852" w:rsidP="00AE31D7">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SSE 7 noted that the discrepancy between the temperature for the oil exposure tests in ISO/TR 6065 and ISO 15372:2000 was in the process of being corrected by ISO/TC 8 and, therefore, agreed not to take any action at that stage. ISO TC 8/SC 1 confirmed that the discrepancy between the temperature for the oil exposure tests in ISO/TR 6065 and ISO 15372:2000 was a typographical error.</w:t>
      </w:r>
    </w:p>
    <w:p w:rsidR="00124852" w:rsidRPr="00124852" w:rsidRDefault="00124852" w:rsidP="00AE31D7">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MSC 103, having noted that ISO 15372:2000/Amd</w:t>
      </w:r>
      <w:r w:rsidR="00AE31D7">
        <w:rPr>
          <w:rFonts w:ascii="Times New Roman" w:hAnsi="Times New Roman" w:cs="Times New Roman"/>
          <w:sz w:val="26"/>
          <w:szCs w:val="26"/>
          <w:lang w:val="en-US"/>
        </w:rPr>
        <w:t>.</w:t>
      </w:r>
      <w:r w:rsidRPr="00124852">
        <w:rPr>
          <w:rFonts w:ascii="Times New Roman" w:hAnsi="Times New Roman" w:cs="Times New Roman"/>
          <w:sz w:val="26"/>
          <w:szCs w:val="26"/>
          <w:lang w:val="en-US"/>
        </w:rPr>
        <w:t xml:space="preserve">1:2021 corrects the oil test temperature in ISO 15372:2000, approve the draft amendments to the Revised Recommendation as minor </w:t>
      </w:r>
      <w:r w:rsidR="00AE31D7" w:rsidRPr="00124852">
        <w:rPr>
          <w:rFonts w:ascii="Times New Roman" w:hAnsi="Times New Roman" w:cs="Times New Roman"/>
          <w:sz w:val="26"/>
          <w:szCs w:val="26"/>
          <w:lang w:val="en-US"/>
        </w:rPr>
        <w:t>corrections</w:t>
      </w:r>
      <w:r w:rsidRPr="00124852">
        <w:rPr>
          <w:rFonts w:ascii="Times New Roman" w:hAnsi="Times New Roman" w:cs="Times New Roman"/>
          <w:sz w:val="26"/>
          <w:szCs w:val="26"/>
          <w:lang w:val="en-US"/>
        </w:rPr>
        <w:t>.</w:t>
      </w:r>
    </w:p>
    <w:p w:rsidR="00124852" w:rsidRPr="00124852" w:rsidRDefault="00124852" w:rsidP="00124852">
      <w:pPr>
        <w:jc w:val="both"/>
        <w:rPr>
          <w:rFonts w:ascii="Times New Roman" w:hAnsi="Times New Roman" w:cs="Times New Roman"/>
          <w:sz w:val="26"/>
          <w:szCs w:val="26"/>
          <w:lang w:val="en-US"/>
        </w:rPr>
      </w:pPr>
    </w:p>
    <w:p w:rsidR="00124852" w:rsidRPr="00AE31D7" w:rsidRDefault="00124852" w:rsidP="00124852">
      <w:pPr>
        <w:jc w:val="both"/>
        <w:rPr>
          <w:rFonts w:ascii="Times New Roman" w:hAnsi="Times New Roman" w:cs="Times New Roman"/>
          <w:b/>
          <w:i/>
          <w:sz w:val="26"/>
          <w:szCs w:val="26"/>
          <w:lang w:val="en-US"/>
        </w:rPr>
      </w:pPr>
      <w:r w:rsidRPr="00AE31D7">
        <w:rPr>
          <w:rFonts w:ascii="Times New Roman" w:hAnsi="Times New Roman" w:cs="Times New Roman"/>
          <w:b/>
          <w:i/>
          <w:sz w:val="26"/>
          <w:szCs w:val="26"/>
          <w:lang w:val="en-US"/>
        </w:rPr>
        <w:t>Proposal for a new output to evaluate the adequacy of fire protection, detection and extinction arrangements on board containerships to fight container fires</w:t>
      </w:r>
    </w:p>
    <w:p w:rsidR="00124852" w:rsidRPr="00124852" w:rsidRDefault="00124852" w:rsidP="00AE31D7">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MSC 103 agreed to include in the biennial agenda of the SSE Sub-Committee for 2022-2023 and the provisional agenda for SSE 8 an output on "Development of amendments to SOLAS chapter II-2 and the FSS Code concerning detection and control of fires in cargo holds and on the cargo deck of containerships", with a target completion year of 2025</w:t>
      </w:r>
    </w:p>
    <w:p w:rsidR="00AE31D7" w:rsidRDefault="00124852" w:rsidP="00AE31D7">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Consideration should be given to the potential impact of the increasing containership sizes over the years. This necessitates a review of the fire protection, detection and extinction arrangements with regard to factors, such as sufficient coverage, capacity, remote operation and ergonomic arrangements.</w:t>
      </w:r>
      <w:r w:rsidR="003F332A">
        <w:rPr>
          <w:rFonts w:ascii="Times New Roman" w:hAnsi="Times New Roman" w:cs="Times New Roman"/>
          <w:sz w:val="26"/>
          <w:szCs w:val="26"/>
          <w:lang w:val="en-US"/>
        </w:rPr>
        <w:t xml:space="preserve"> </w:t>
      </w:r>
    </w:p>
    <w:p w:rsidR="00124852" w:rsidRPr="00124852" w:rsidRDefault="00124852" w:rsidP="00AE31D7">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There</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is</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a</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need</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to</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evaluate</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the</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adequacy</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of</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fire</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protection,</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detection</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 xml:space="preserve">and extinction arrangements on board containerships to fight container fires. Based on the outcome of </w:t>
      </w:r>
      <w:r w:rsidRPr="00124852">
        <w:rPr>
          <w:rFonts w:ascii="Times New Roman" w:hAnsi="Times New Roman" w:cs="Times New Roman"/>
          <w:sz w:val="26"/>
          <w:szCs w:val="26"/>
          <w:lang w:val="en-US"/>
        </w:rPr>
        <w:lastRenderedPageBreak/>
        <w:t>evaluation, there could be a need to amend SOLAS and the International Code for Fire Safety Systems Code (FSS Code), as required.</w:t>
      </w:r>
    </w:p>
    <w:p w:rsidR="00124852" w:rsidRPr="00124852" w:rsidRDefault="00124852" w:rsidP="00124852">
      <w:pPr>
        <w:jc w:val="both"/>
        <w:rPr>
          <w:rFonts w:ascii="Times New Roman" w:hAnsi="Times New Roman" w:cs="Times New Roman"/>
          <w:sz w:val="26"/>
          <w:szCs w:val="26"/>
          <w:lang w:val="en-US"/>
        </w:rPr>
      </w:pPr>
    </w:p>
    <w:p w:rsidR="00124852" w:rsidRPr="00124852" w:rsidRDefault="00124852" w:rsidP="00124852">
      <w:pPr>
        <w:jc w:val="both"/>
        <w:rPr>
          <w:rFonts w:ascii="Times New Roman" w:hAnsi="Times New Roman" w:cs="Times New Roman"/>
          <w:sz w:val="26"/>
          <w:szCs w:val="26"/>
          <w:lang w:val="en-US"/>
        </w:rPr>
      </w:pPr>
    </w:p>
    <w:p w:rsidR="00124852" w:rsidRPr="00124852" w:rsidRDefault="00124852" w:rsidP="00AE31D7">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The intent would be to develop goal-based standards to ensure the readiness and effectiveness of such arrangements in mitigating container fires on board containerships.</w:t>
      </w:r>
    </w:p>
    <w:p w:rsidR="00124852" w:rsidRPr="00124852" w:rsidRDefault="00124852" w:rsidP="00AE31D7">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 xml:space="preserve">The amendments to be developed should apply to new ships, and they should enter into force on 1 January 2028, </w:t>
      </w:r>
      <w:r w:rsidR="00AE31D7">
        <w:rPr>
          <w:rFonts w:ascii="Times New Roman" w:hAnsi="Times New Roman" w:cs="Times New Roman"/>
          <w:sz w:val="26"/>
          <w:szCs w:val="26"/>
          <w:lang w:val="en-US"/>
        </w:rPr>
        <w:t>if</w:t>
      </w:r>
      <w:r w:rsidRPr="00124852">
        <w:rPr>
          <w:rFonts w:ascii="Times New Roman" w:hAnsi="Times New Roman" w:cs="Times New Roman"/>
          <w:sz w:val="26"/>
          <w:szCs w:val="26"/>
          <w:lang w:val="en-US"/>
        </w:rPr>
        <w:t xml:space="preserve"> they were adopted before 1 July 2026.</w:t>
      </w:r>
    </w:p>
    <w:p w:rsidR="00124852" w:rsidRPr="00124852" w:rsidRDefault="00124852" w:rsidP="00124852">
      <w:pPr>
        <w:jc w:val="both"/>
        <w:rPr>
          <w:rFonts w:ascii="Times New Roman" w:hAnsi="Times New Roman" w:cs="Times New Roman"/>
          <w:sz w:val="26"/>
          <w:szCs w:val="26"/>
          <w:lang w:val="en-US"/>
        </w:rPr>
      </w:pPr>
    </w:p>
    <w:p w:rsidR="00124852" w:rsidRPr="00AE31D7" w:rsidRDefault="00124852" w:rsidP="00124852">
      <w:pPr>
        <w:jc w:val="both"/>
        <w:rPr>
          <w:rFonts w:ascii="Times New Roman" w:hAnsi="Times New Roman" w:cs="Times New Roman"/>
          <w:b/>
          <w:i/>
          <w:sz w:val="26"/>
          <w:szCs w:val="26"/>
          <w:lang w:val="en-US"/>
        </w:rPr>
      </w:pPr>
      <w:r w:rsidRPr="00AE31D7">
        <w:rPr>
          <w:rFonts w:ascii="Times New Roman" w:hAnsi="Times New Roman" w:cs="Times New Roman"/>
          <w:b/>
          <w:i/>
          <w:sz w:val="26"/>
          <w:szCs w:val="26"/>
          <w:lang w:val="en-US"/>
        </w:rPr>
        <w:t>Extension of the requirements for emergency towing arrangements in SOLAS regulation II-1/3-4 to all types of ships</w:t>
      </w:r>
    </w:p>
    <w:p w:rsidR="00124852" w:rsidRPr="00124852" w:rsidRDefault="00124852" w:rsidP="005B4A4D">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MSC 103 agreed to include in the biennial agenda of the SDC Sub-Committee for 2022-2023 and the provisional agenda for SDC 8 an output on "Development of amendments to SOLAS regulation II-1/3-4 to apply requirements for emergency towing equipment for tankers to other types of ships", with a target completion year of 2023.</w:t>
      </w:r>
    </w:p>
    <w:p w:rsidR="00124852" w:rsidRPr="00124852" w:rsidRDefault="00124852" w:rsidP="005B4A4D">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 xml:space="preserve">Since 1996, tankers over 20,000 </w:t>
      </w:r>
      <w:proofErr w:type="spellStart"/>
      <w:r w:rsidRPr="00124852">
        <w:rPr>
          <w:rFonts w:ascii="Times New Roman" w:hAnsi="Times New Roman" w:cs="Times New Roman"/>
          <w:sz w:val="26"/>
          <w:szCs w:val="26"/>
          <w:lang w:val="en-US"/>
        </w:rPr>
        <w:t>tonnes</w:t>
      </w:r>
      <w:proofErr w:type="spellEnd"/>
      <w:r w:rsidRPr="00124852">
        <w:rPr>
          <w:rFonts w:ascii="Times New Roman" w:hAnsi="Times New Roman" w:cs="Times New Roman"/>
          <w:sz w:val="26"/>
          <w:szCs w:val="26"/>
          <w:lang w:val="en-US"/>
        </w:rPr>
        <w:t xml:space="preserve"> deadweight are required to have an emergency towing device, both fore and aft, and a towing procedure. Moreover, other types of ships must have a towing procedure, using the recommendations provided in the Guidelines for owners/operators on</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preparing</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emergency</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towing</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procedures</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(MSC.1/Circ.1255),</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but</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are</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not</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subject</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to</w:t>
      </w:r>
      <w:r w:rsidR="003F332A">
        <w:rPr>
          <w:rFonts w:ascii="Times New Roman" w:hAnsi="Times New Roman" w:cs="Times New Roman"/>
          <w:sz w:val="26"/>
          <w:szCs w:val="26"/>
          <w:lang w:val="en-US"/>
        </w:rPr>
        <w:t xml:space="preserve"> </w:t>
      </w:r>
      <w:r w:rsidRPr="00124852">
        <w:rPr>
          <w:rFonts w:ascii="Times New Roman" w:hAnsi="Times New Roman" w:cs="Times New Roman"/>
          <w:sz w:val="26"/>
          <w:szCs w:val="26"/>
          <w:lang w:val="en-US"/>
        </w:rPr>
        <w:t>an equipment requirement.</w:t>
      </w:r>
    </w:p>
    <w:p w:rsidR="00124852" w:rsidRPr="00124852" w:rsidRDefault="00124852" w:rsidP="005B4A4D">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Due to the increase in the size of all ships and the risks incurred in the event of a shipwreck, the general obligation to equip all new large ships with an emergency towing system should be discussed by IMO.</w:t>
      </w:r>
    </w:p>
    <w:p w:rsidR="00124852" w:rsidRPr="00124852" w:rsidRDefault="00124852" w:rsidP="005B4A4D">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The amendments to be developed should apply to all types of new ships of [20,000] gross tonnage and above, whereby the tonnage threshold was left in square brackets for consideration by SDC.</w:t>
      </w:r>
    </w:p>
    <w:p w:rsidR="00124852" w:rsidRPr="00124852" w:rsidRDefault="005B4A4D" w:rsidP="005B4A4D">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The amendments</w:t>
      </w:r>
      <w:r w:rsidR="00124852" w:rsidRPr="00124852">
        <w:rPr>
          <w:rFonts w:ascii="Times New Roman" w:hAnsi="Times New Roman" w:cs="Times New Roman"/>
          <w:sz w:val="26"/>
          <w:szCs w:val="26"/>
          <w:lang w:val="en-US"/>
        </w:rPr>
        <w:t xml:space="preserve"> should enter into force on 1 January 2028, </w:t>
      </w:r>
      <w:r>
        <w:rPr>
          <w:rFonts w:ascii="Times New Roman" w:hAnsi="Times New Roman" w:cs="Times New Roman"/>
          <w:sz w:val="26"/>
          <w:szCs w:val="26"/>
          <w:lang w:val="en-US"/>
        </w:rPr>
        <w:t>if</w:t>
      </w:r>
      <w:r w:rsidR="00124852" w:rsidRPr="00124852">
        <w:rPr>
          <w:rFonts w:ascii="Times New Roman" w:hAnsi="Times New Roman" w:cs="Times New Roman"/>
          <w:sz w:val="26"/>
          <w:szCs w:val="26"/>
          <w:lang w:val="en-US"/>
        </w:rPr>
        <w:t xml:space="preserve"> they were adopted before 1 July 2026.</w:t>
      </w:r>
    </w:p>
    <w:p w:rsidR="00124852" w:rsidRPr="00124852" w:rsidRDefault="00124852" w:rsidP="00124852">
      <w:pPr>
        <w:jc w:val="both"/>
        <w:rPr>
          <w:rFonts w:ascii="Times New Roman" w:hAnsi="Times New Roman" w:cs="Times New Roman"/>
          <w:sz w:val="26"/>
          <w:szCs w:val="26"/>
          <w:lang w:val="en-US"/>
        </w:rPr>
      </w:pPr>
    </w:p>
    <w:p w:rsidR="00124852" w:rsidRPr="005B4A4D" w:rsidRDefault="00124852" w:rsidP="00124852">
      <w:pPr>
        <w:jc w:val="both"/>
        <w:rPr>
          <w:rFonts w:ascii="Times New Roman" w:hAnsi="Times New Roman" w:cs="Times New Roman"/>
          <w:b/>
          <w:i/>
          <w:sz w:val="26"/>
          <w:szCs w:val="26"/>
          <w:lang w:val="en-US"/>
        </w:rPr>
      </w:pPr>
      <w:r w:rsidRPr="005B4A4D">
        <w:rPr>
          <w:rFonts w:ascii="Times New Roman" w:hAnsi="Times New Roman" w:cs="Times New Roman"/>
          <w:b/>
          <w:i/>
          <w:sz w:val="26"/>
          <w:szCs w:val="26"/>
          <w:lang w:val="en-US"/>
        </w:rPr>
        <w:t xml:space="preserve">Amendments to the International Code on the Enhanced </w:t>
      </w:r>
      <w:proofErr w:type="spellStart"/>
      <w:r w:rsidRPr="005B4A4D">
        <w:rPr>
          <w:rFonts w:ascii="Times New Roman" w:hAnsi="Times New Roman" w:cs="Times New Roman"/>
          <w:b/>
          <w:i/>
          <w:sz w:val="26"/>
          <w:szCs w:val="26"/>
          <w:lang w:val="en-US"/>
        </w:rPr>
        <w:t>Programme</w:t>
      </w:r>
      <w:proofErr w:type="spellEnd"/>
      <w:r w:rsidRPr="005B4A4D">
        <w:rPr>
          <w:rFonts w:ascii="Times New Roman" w:hAnsi="Times New Roman" w:cs="Times New Roman"/>
          <w:b/>
          <w:i/>
          <w:sz w:val="26"/>
          <w:szCs w:val="26"/>
          <w:lang w:val="en-US"/>
        </w:rPr>
        <w:t xml:space="preserve"> of Inspections during Surveys of Bulk Carriers and Oil Tankers, 2011 (2011 ESP Code)</w:t>
      </w:r>
    </w:p>
    <w:p w:rsidR="00124852" w:rsidRPr="00124852" w:rsidRDefault="00124852" w:rsidP="005B4A4D">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 xml:space="preserve">MSC 103 </w:t>
      </w:r>
      <w:r w:rsidR="005B4A4D" w:rsidRPr="00124852">
        <w:rPr>
          <w:rFonts w:ascii="Times New Roman" w:hAnsi="Times New Roman" w:cs="Times New Roman"/>
          <w:sz w:val="26"/>
          <w:szCs w:val="26"/>
          <w:lang w:val="en-US"/>
        </w:rPr>
        <w:t>considerat</w:t>
      </w:r>
      <w:r w:rsidR="005B4A4D">
        <w:rPr>
          <w:rFonts w:ascii="Times New Roman" w:hAnsi="Times New Roman" w:cs="Times New Roman"/>
          <w:sz w:val="26"/>
          <w:szCs w:val="26"/>
          <w:lang w:val="en-US"/>
        </w:rPr>
        <w:t>e</w:t>
      </w:r>
      <w:r w:rsidRPr="00124852">
        <w:rPr>
          <w:rFonts w:ascii="Times New Roman" w:hAnsi="Times New Roman" w:cs="Times New Roman"/>
          <w:sz w:val="26"/>
          <w:szCs w:val="26"/>
          <w:lang w:val="en-US"/>
        </w:rPr>
        <w:t xml:space="preserve"> proposal to amend the 2011 ESP Code to address safety issues that were identified during the flag State's marine safety investigation of the loss of MV Stellar Daisy.</w:t>
      </w:r>
    </w:p>
    <w:p w:rsidR="00124852" w:rsidRPr="00124852" w:rsidRDefault="00124852" w:rsidP="005B4A4D">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MSC 103 has instructed SDC to consider in detail proposed amendments to the 2011 ESP Code to address matters related to surveys of ballast tanks and void spaces, and advise the Committee.</w:t>
      </w:r>
    </w:p>
    <w:p w:rsidR="00124852" w:rsidRPr="00124852" w:rsidRDefault="00124852" w:rsidP="00124852">
      <w:pPr>
        <w:jc w:val="both"/>
        <w:rPr>
          <w:rFonts w:ascii="Times New Roman" w:hAnsi="Times New Roman" w:cs="Times New Roman"/>
          <w:sz w:val="26"/>
          <w:szCs w:val="26"/>
          <w:lang w:val="en-US"/>
        </w:rPr>
      </w:pPr>
    </w:p>
    <w:p w:rsidR="00124852" w:rsidRPr="005B4A4D" w:rsidRDefault="005B4A4D" w:rsidP="00124852">
      <w:pPr>
        <w:jc w:val="both"/>
        <w:rPr>
          <w:rFonts w:ascii="Times New Roman" w:hAnsi="Times New Roman" w:cs="Times New Roman"/>
          <w:b/>
          <w:i/>
          <w:sz w:val="26"/>
          <w:szCs w:val="26"/>
          <w:lang w:val="en-US"/>
        </w:rPr>
      </w:pPr>
      <w:r w:rsidRPr="005B4A4D">
        <w:rPr>
          <w:rFonts w:ascii="Times New Roman" w:hAnsi="Times New Roman" w:cs="Times New Roman"/>
          <w:b/>
          <w:i/>
          <w:sz w:val="26"/>
          <w:szCs w:val="26"/>
          <w:lang w:val="en-US"/>
        </w:rPr>
        <w:t>Items deferred to MSC 104</w:t>
      </w:r>
    </w:p>
    <w:p w:rsidR="00124852" w:rsidRPr="00124852" w:rsidRDefault="00124852" w:rsidP="005B4A4D">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Due to time constraints, following item</w:t>
      </w:r>
      <w:r w:rsidR="005B4A4D">
        <w:rPr>
          <w:rFonts w:ascii="Times New Roman" w:hAnsi="Times New Roman" w:cs="Times New Roman"/>
          <w:sz w:val="26"/>
          <w:szCs w:val="26"/>
          <w:lang w:val="en-US"/>
        </w:rPr>
        <w:t>s have been deferred to MSC 104</w:t>
      </w:r>
      <w:r w:rsidRPr="00124852">
        <w:rPr>
          <w:rFonts w:ascii="Times New Roman" w:hAnsi="Times New Roman" w:cs="Times New Roman"/>
          <w:sz w:val="26"/>
          <w:szCs w:val="26"/>
          <w:lang w:val="en-US"/>
        </w:rPr>
        <w:t>:</w:t>
      </w:r>
    </w:p>
    <w:p w:rsidR="005B4A4D" w:rsidRDefault="00124852" w:rsidP="005B4A4D">
      <w:pPr>
        <w:pStyle w:val="a3"/>
        <w:numPr>
          <w:ilvl w:val="0"/>
          <w:numId w:val="1"/>
        </w:numPr>
        <w:jc w:val="both"/>
        <w:rPr>
          <w:rFonts w:ascii="Times New Roman" w:hAnsi="Times New Roman" w:cs="Times New Roman"/>
          <w:sz w:val="26"/>
          <w:szCs w:val="26"/>
          <w:lang w:val="en-US"/>
        </w:rPr>
      </w:pPr>
      <w:r w:rsidRPr="005B4A4D">
        <w:rPr>
          <w:rFonts w:ascii="Times New Roman" w:hAnsi="Times New Roman" w:cs="Times New Roman"/>
          <w:sz w:val="26"/>
          <w:szCs w:val="26"/>
          <w:lang w:val="en-US"/>
        </w:rPr>
        <w:t xml:space="preserve">Updating the Harmonized System of Survey and Certification (HSSC) Guidelines </w:t>
      </w:r>
    </w:p>
    <w:p w:rsidR="00124852" w:rsidRPr="005B4A4D" w:rsidRDefault="00124852" w:rsidP="005B4A4D">
      <w:pPr>
        <w:pStyle w:val="a3"/>
        <w:numPr>
          <w:ilvl w:val="0"/>
          <w:numId w:val="1"/>
        </w:numPr>
        <w:jc w:val="both"/>
        <w:rPr>
          <w:rFonts w:ascii="Times New Roman" w:hAnsi="Times New Roman" w:cs="Times New Roman"/>
          <w:sz w:val="26"/>
          <w:szCs w:val="26"/>
          <w:lang w:val="en-US"/>
        </w:rPr>
      </w:pPr>
      <w:r w:rsidRPr="005B4A4D">
        <w:rPr>
          <w:rFonts w:ascii="Times New Roman" w:hAnsi="Times New Roman" w:cs="Times New Roman"/>
          <w:sz w:val="26"/>
          <w:szCs w:val="26"/>
          <w:lang w:val="en-US"/>
        </w:rPr>
        <w:t>GBS</w:t>
      </w:r>
      <w:r w:rsidR="005B4A4D">
        <w:rPr>
          <w:rFonts w:ascii="Times New Roman" w:hAnsi="Times New Roman" w:cs="Times New Roman"/>
          <w:sz w:val="26"/>
          <w:szCs w:val="26"/>
          <w:lang w:val="en-US"/>
        </w:rPr>
        <w:t xml:space="preserve"> matters</w:t>
      </w:r>
    </w:p>
    <w:p w:rsidR="00124852" w:rsidRPr="00124852" w:rsidRDefault="00124852" w:rsidP="00124852">
      <w:pPr>
        <w:jc w:val="both"/>
        <w:rPr>
          <w:rFonts w:ascii="Times New Roman" w:hAnsi="Times New Roman" w:cs="Times New Roman"/>
          <w:sz w:val="26"/>
          <w:szCs w:val="26"/>
          <w:lang w:val="en-US"/>
        </w:rPr>
      </w:pPr>
    </w:p>
    <w:p w:rsidR="00124852" w:rsidRPr="004E16D1" w:rsidRDefault="00124852" w:rsidP="00124852">
      <w:pPr>
        <w:jc w:val="both"/>
        <w:rPr>
          <w:rFonts w:ascii="Times New Roman" w:hAnsi="Times New Roman" w:cs="Times New Roman"/>
          <w:b/>
          <w:i/>
          <w:sz w:val="26"/>
          <w:szCs w:val="26"/>
          <w:lang w:val="en-US"/>
        </w:rPr>
      </w:pPr>
      <w:r w:rsidRPr="005B4A4D">
        <w:rPr>
          <w:rFonts w:ascii="Times New Roman" w:hAnsi="Times New Roman" w:cs="Times New Roman"/>
          <w:b/>
          <w:i/>
          <w:sz w:val="26"/>
          <w:szCs w:val="26"/>
          <w:lang w:val="en-US"/>
        </w:rPr>
        <w:t>Correspondenc</w:t>
      </w:r>
      <w:r w:rsidR="004E16D1">
        <w:rPr>
          <w:rFonts w:ascii="Times New Roman" w:hAnsi="Times New Roman" w:cs="Times New Roman"/>
          <w:b/>
          <w:i/>
          <w:sz w:val="26"/>
          <w:szCs w:val="26"/>
          <w:lang w:val="en-US"/>
        </w:rPr>
        <w:t>e groups established by MSC 103</w:t>
      </w:r>
    </w:p>
    <w:p w:rsidR="00124852" w:rsidRPr="00124852" w:rsidRDefault="00124852" w:rsidP="004E16D1">
      <w:pPr>
        <w:ind w:firstLine="708"/>
        <w:jc w:val="both"/>
        <w:rPr>
          <w:rFonts w:ascii="Times New Roman" w:hAnsi="Times New Roman" w:cs="Times New Roman"/>
          <w:sz w:val="26"/>
          <w:szCs w:val="26"/>
          <w:lang w:val="en-US"/>
        </w:rPr>
      </w:pPr>
      <w:r w:rsidRPr="00124852">
        <w:rPr>
          <w:rFonts w:ascii="Times New Roman" w:hAnsi="Times New Roman" w:cs="Times New Roman"/>
          <w:sz w:val="26"/>
          <w:szCs w:val="26"/>
          <w:lang w:val="en-US"/>
        </w:rPr>
        <w:t xml:space="preserve">The </w:t>
      </w:r>
      <w:r w:rsidR="004E16D1" w:rsidRPr="00124852">
        <w:rPr>
          <w:rFonts w:ascii="Times New Roman" w:hAnsi="Times New Roman" w:cs="Times New Roman"/>
          <w:sz w:val="26"/>
          <w:szCs w:val="26"/>
          <w:lang w:val="en-US"/>
        </w:rPr>
        <w:t xml:space="preserve">Correspondence group on the development of further measures to enhance the safety of ships </w:t>
      </w:r>
      <w:r w:rsidR="004E16D1">
        <w:rPr>
          <w:rFonts w:ascii="Times New Roman" w:hAnsi="Times New Roman" w:cs="Times New Roman"/>
          <w:sz w:val="26"/>
          <w:szCs w:val="26"/>
          <w:lang w:val="en-US"/>
        </w:rPr>
        <w:t xml:space="preserve">relating to the use of oil fuel </w:t>
      </w:r>
      <w:r w:rsidRPr="00124852">
        <w:rPr>
          <w:rFonts w:ascii="Times New Roman" w:hAnsi="Times New Roman" w:cs="Times New Roman"/>
          <w:sz w:val="26"/>
          <w:szCs w:val="26"/>
          <w:lang w:val="en-US"/>
        </w:rPr>
        <w:t>is instructed to:</w:t>
      </w:r>
    </w:p>
    <w:p w:rsidR="00124852" w:rsidRPr="004E16D1" w:rsidRDefault="00124852" w:rsidP="004E16D1">
      <w:pPr>
        <w:pStyle w:val="a3"/>
        <w:numPr>
          <w:ilvl w:val="0"/>
          <w:numId w:val="1"/>
        </w:numPr>
        <w:ind w:left="0" w:firstLine="360"/>
        <w:jc w:val="both"/>
        <w:rPr>
          <w:rFonts w:ascii="Times New Roman" w:hAnsi="Times New Roman" w:cs="Times New Roman"/>
          <w:sz w:val="26"/>
          <w:szCs w:val="26"/>
          <w:lang w:val="en-US"/>
        </w:rPr>
      </w:pPr>
      <w:r w:rsidRPr="004E16D1">
        <w:rPr>
          <w:rFonts w:ascii="Times New Roman" w:hAnsi="Times New Roman" w:cs="Times New Roman"/>
          <w:sz w:val="26"/>
          <w:szCs w:val="26"/>
          <w:lang w:val="en-US"/>
        </w:rPr>
        <w:t>further develop, with a view towards finalization, draft SOLAS amendments regarding the reporting of confirmed cases where oil fuel suppliers have failed to meet the flashpoint requirements of the Organization, taking into account that feedback should also be provided to the supplier ;</w:t>
      </w:r>
    </w:p>
    <w:p w:rsidR="00124852" w:rsidRPr="004E16D1" w:rsidRDefault="00124852" w:rsidP="004E16D1">
      <w:pPr>
        <w:pStyle w:val="a3"/>
        <w:numPr>
          <w:ilvl w:val="0"/>
          <w:numId w:val="1"/>
        </w:numPr>
        <w:ind w:left="0" w:firstLine="360"/>
        <w:jc w:val="both"/>
        <w:rPr>
          <w:rFonts w:ascii="Times New Roman" w:hAnsi="Times New Roman" w:cs="Times New Roman"/>
          <w:sz w:val="26"/>
          <w:szCs w:val="26"/>
          <w:lang w:val="en-US"/>
        </w:rPr>
      </w:pPr>
      <w:r w:rsidRPr="004E16D1">
        <w:rPr>
          <w:rFonts w:ascii="Times New Roman" w:hAnsi="Times New Roman" w:cs="Times New Roman"/>
          <w:sz w:val="26"/>
          <w:szCs w:val="26"/>
          <w:lang w:val="en-US"/>
        </w:rPr>
        <w:t>further develop, with a view towards finalization, the draft SOLAS amendments on actions against oil fuel suppliers that have been found to deliver oil fuel that does not comply with minimum flashpoint requirements;</w:t>
      </w:r>
    </w:p>
    <w:p w:rsidR="00124852" w:rsidRPr="004E16D1" w:rsidRDefault="00124852" w:rsidP="004E16D1">
      <w:pPr>
        <w:pStyle w:val="a3"/>
        <w:numPr>
          <w:ilvl w:val="0"/>
          <w:numId w:val="1"/>
        </w:numPr>
        <w:ind w:left="0" w:firstLine="360"/>
        <w:jc w:val="both"/>
        <w:rPr>
          <w:rFonts w:ascii="Times New Roman" w:hAnsi="Times New Roman" w:cs="Times New Roman"/>
          <w:sz w:val="26"/>
          <w:szCs w:val="26"/>
          <w:lang w:val="en-US"/>
        </w:rPr>
      </w:pPr>
      <w:r w:rsidRPr="004E16D1">
        <w:rPr>
          <w:rFonts w:ascii="Times New Roman" w:hAnsi="Times New Roman" w:cs="Times New Roman"/>
          <w:sz w:val="26"/>
          <w:szCs w:val="26"/>
          <w:lang w:val="en-US"/>
        </w:rPr>
        <w:t>further develop, with a view towards finalization, the mandatory requirements regarding the documentation of the flashpoint of the actual fuel batch when bunkering;</w:t>
      </w:r>
    </w:p>
    <w:p w:rsidR="00124852" w:rsidRPr="004E16D1" w:rsidRDefault="00124852" w:rsidP="004E16D1">
      <w:pPr>
        <w:pStyle w:val="a3"/>
        <w:numPr>
          <w:ilvl w:val="0"/>
          <w:numId w:val="1"/>
        </w:numPr>
        <w:ind w:left="0" w:firstLine="360"/>
        <w:jc w:val="both"/>
        <w:rPr>
          <w:rFonts w:ascii="Times New Roman" w:hAnsi="Times New Roman" w:cs="Times New Roman"/>
          <w:sz w:val="26"/>
          <w:szCs w:val="26"/>
          <w:lang w:val="en-US"/>
        </w:rPr>
      </w:pPr>
      <w:r w:rsidRPr="004E16D1">
        <w:rPr>
          <w:rFonts w:ascii="Times New Roman" w:hAnsi="Times New Roman" w:cs="Times New Roman"/>
          <w:sz w:val="26"/>
          <w:szCs w:val="26"/>
          <w:lang w:val="en-US"/>
        </w:rPr>
        <w:t>further develop the guidelines for ships to address situations where indicative test results suggest that the oil fuel supplied may not comply with SOLAS regulation II-2/4.2.1;</w:t>
      </w:r>
    </w:p>
    <w:p w:rsidR="00124852" w:rsidRPr="004E16D1" w:rsidRDefault="00124852" w:rsidP="004E16D1">
      <w:pPr>
        <w:pStyle w:val="a3"/>
        <w:numPr>
          <w:ilvl w:val="0"/>
          <w:numId w:val="1"/>
        </w:numPr>
        <w:ind w:left="0" w:firstLine="360"/>
        <w:jc w:val="both"/>
        <w:rPr>
          <w:rFonts w:ascii="Times New Roman" w:hAnsi="Times New Roman" w:cs="Times New Roman"/>
          <w:sz w:val="26"/>
          <w:szCs w:val="26"/>
          <w:lang w:val="en-US"/>
        </w:rPr>
      </w:pPr>
      <w:r w:rsidRPr="004E16D1">
        <w:rPr>
          <w:rFonts w:ascii="Times New Roman" w:hAnsi="Times New Roman" w:cs="Times New Roman"/>
          <w:sz w:val="26"/>
          <w:szCs w:val="26"/>
          <w:lang w:val="en-US"/>
        </w:rPr>
        <w:t>collect information on and consider possible measures related to oil fuel parameters other than flashpoint;</w:t>
      </w:r>
    </w:p>
    <w:p w:rsidR="00124852" w:rsidRPr="004E16D1" w:rsidRDefault="00124852" w:rsidP="004E16D1">
      <w:pPr>
        <w:pStyle w:val="a3"/>
        <w:numPr>
          <w:ilvl w:val="0"/>
          <w:numId w:val="1"/>
        </w:numPr>
        <w:ind w:left="0" w:firstLine="360"/>
        <w:jc w:val="both"/>
        <w:rPr>
          <w:rFonts w:ascii="Times New Roman" w:hAnsi="Times New Roman" w:cs="Times New Roman"/>
          <w:sz w:val="26"/>
          <w:szCs w:val="26"/>
          <w:lang w:val="en-US"/>
        </w:rPr>
      </w:pPr>
      <w:r w:rsidRPr="004E16D1">
        <w:rPr>
          <w:rFonts w:ascii="Times New Roman" w:hAnsi="Times New Roman" w:cs="Times New Roman"/>
          <w:sz w:val="26"/>
          <w:szCs w:val="26"/>
          <w:lang w:val="en-US"/>
        </w:rPr>
        <w:t>submit a written report to MSC 105.</w:t>
      </w:r>
    </w:p>
    <w:p w:rsidR="00124852" w:rsidRPr="00124852" w:rsidRDefault="00124852" w:rsidP="00124852">
      <w:pPr>
        <w:jc w:val="both"/>
        <w:rPr>
          <w:rFonts w:ascii="Times New Roman" w:hAnsi="Times New Roman" w:cs="Times New Roman"/>
          <w:sz w:val="26"/>
          <w:szCs w:val="26"/>
          <w:lang w:val="en-US"/>
        </w:rPr>
      </w:pPr>
    </w:p>
    <w:p w:rsidR="004E16D1" w:rsidRPr="00A40275" w:rsidRDefault="004E16D1" w:rsidP="00124852">
      <w:pPr>
        <w:jc w:val="both"/>
        <w:rPr>
          <w:rFonts w:ascii="Times New Roman" w:hAnsi="Times New Roman" w:cs="Times New Roman"/>
          <w:b/>
          <w:i/>
          <w:sz w:val="26"/>
          <w:szCs w:val="26"/>
          <w:lang w:val="en-US"/>
        </w:rPr>
      </w:pPr>
      <w:r w:rsidRPr="00A40275">
        <w:rPr>
          <w:rFonts w:ascii="Times New Roman" w:hAnsi="Times New Roman" w:cs="Times New Roman"/>
          <w:b/>
          <w:i/>
          <w:sz w:val="26"/>
          <w:szCs w:val="26"/>
          <w:lang w:val="en-US"/>
        </w:rPr>
        <w:t xml:space="preserve">Resolutions adopted by </w:t>
      </w:r>
      <w:r w:rsidR="00124852" w:rsidRPr="00A40275">
        <w:rPr>
          <w:rFonts w:ascii="Times New Roman" w:hAnsi="Times New Roman" w:cs="Times New Roman"/>
          <w:b/>
          <w:i/>
          <w:sz w:val="26"/>
          <w:szCs w:val="26"/>
          <w:lang w:val="en-US"/>
        </w:rPr>
        <w:t xml:space="preserve">MSC 103 </w:t>
      </w:r>
    </w:p>
    <w:p w:rsidR="00124852" w:rsidRPr="004E16D1" w:rsidRDefault="004E16D1" w:rsidP="00A40275">
      <w:pPr>
        <w:pStyle w:val="a3"/>
        <w:numPr>
          <w:ilvl w:val="0"/>
          <w:numId w:val="1"/>
        </w:numPr>
        <w:ind w:left="0" w:firstLine="360"/>
        <w:jc w:val="both"/>
        <w:rPr>
          <w:rFonts w:ascii="Times New Roman" w:hAnsi="Times New Roman" w:cs="Times New Roman"/>
          <w:sz w:val="26"/>
          <w:szCs w:val="26"/>
          <w:lang w:val="en-US"/>
        </w:rPr>
      </w:pPr>
      <w:r>
        <w:rPr>
          <w:rFonts w:ascii="Times New Roman" w:hAnsi="Times New Roman" w:cs="Times New Roman"/>
          <w:sz w:val="26"/>
          <w:szCs w:val="26"/>
          <w:lang w:val="en-US"/>
        </w:rPr>
        <w:t>Resolution MSC.482(</w:t>
      </w:r>
      <w:r w:rsidR="00124852" w:rsidRPr="004E16D1">
        <w:rPr>
          <w:rFonts w:ascii="Times New Roman" w:hAnsi="Times New Roman" w:cs="Times New Roman"/>
          <w:sz w:val="26"/>
          <w:szCs w:val="26"/>
          <w:lang w:val="en-US"/>
        </w:rPr>
        <w:t>103) - Amendments to chapters II-1 and III of the annex to the 1974 SOLAS</w:t>
      </w:r>
      <w:r w:rsidR="003F332A" w:rsidRPr="004E16D1">
        <w:rPr>
          <w:rFonts w:ascii="Times New Roman" w:hAnsi="Times New Roman" w:cs="Times New Roman"/>
          <w:sz w:val="26"/>
          <w:szCs w:val="26"/>
          <w:lang w:val="en-US"/>
        </w:rPr>
        <w:t xml:space="preserve"> </w:t>
      </w:r>
      <w:r w:rsidR="00124852" w:rsidRPr="004E16D1">
        <w:rPr>
          <w:rFonts w:ascii="Times New Roman" w:hAnsi="Times New Roman" w:cs="Times New Roman"/>
          <w:sz w:val="26"/>
          <w:szCs w:val="26"/>
          <w:lang w:val="en-US"/>
        </w:rPr>
        <w:t>Convention, concerning</w:t>
      </w:r>
      <w:r w:rsidR="003F332A" w:rsidRPr="004E16D1">
        <w:rPr>
          <w:rFonts w:ascii="Times New Roman" w:hAnsi="Times New Roman" w:cs="Times New Roman"/>
          <w:sz w:val="26"/>
          <w:szCs w:val="26"/>
          <w:lang w:val="en-US"/>
        </w:rPr>
        <w:t xml:space="preserve"> </w:t>
      </w:r>
      <w:r w:rsidR="00124852" w:rsidRPr="004E16D1">
        <w:rPr>
          <w:rFonts w:ascii="Times New Roman" w:hAnsi="Times New Roman" w:cs="Times New Roman"/>
          <w:sz w:val="26"/>
          <w:szCs w:val="26"/>
          <w:lang w:val="en-US"/>
        </w:rPr>
        <w:t>new</w:t>
      </w:r>
      <w:r w:rsidR="003F332A" w:rsidRPr="004E16D1">
        <w:rPr>
          <w:rFonts w:ascii="Times New Roman" w:hAnsi="Times New Roman" w:cs="Times New Roman"/>
          <w:sz w:val="26"/>
          <w:szCs w:val="26"/>
          <w:lang w:val="en-US"/>
        </w:rPr>
        <w:t xml:space="preserve"> </w:t>
      </w:r>
      <w:r w:rsidR="00124852" w:rsidRPr="004E16D1">
        <w:rPr>
          <w:rFonts w:ascii="Times New Roman" w:hAnsi="Times New Roman" w:cs="Times New Roman"/>
          <w:sz w:val="26"/>
          <w:szCs w:val="26"/>
          <w:lang w:val="en-US"/>
        </w:rPr>
        <w:t>regulation II-1/25-1</w:t>
      </w:r>
      <w:r w:rsidR="003F332A" w:rsidRPr="004E16D1">
        <w:rPr>
          <w:rFonts w:ascii="Times New Roman" w:hAnsi="Times New Roman" w:cs="Times New Roman"/>
          <w:sz w:val="26"/>
          <w:szCs w:val="26"/>
          <w:lang w:val="en-US"/>
        </w:rPr>
        <w:t xml:space="preserve"> </w:t>
      </w:r>
      <w:r w:rsidR="00124852" w:rsidRPr="004E16D1">
        <w:rPr>
          <w:rFonts w:ascii="Times New Roman" w:hAnsi="Times New Roman" w:cs="Times New Roman"/>
          <w:sz w:val="26"/>
          <w:szCs w:val="26"/>
          <w:lang w:val="en-US"/>
        </w:rPr>
        <w:t>on water level</w:t>
      </w:r>
      <w:r w:rsidR="003F332A" w:rsidRPr="004E16D1">
        <w:rPr>
          <w:rFonts w:ascii="Times New Roman" w:hAnsi="Times New Roman" w:cs="Times New Roman"/>
          <w:sz w:val="26"/>
          <w:szCs w:val="26"/>
          <w:lang w:val="en-US"/>
        </w:rPr>
        <w:t xml:space="preserve"> </w:t>
      </w:r>
      <w:r w:rsidR="00124852" w:rsidRPr="004E16D1">
        <w:rPr>
          <w:rFonts w:ascii="Times New Roman" w:hAnsi="Times New Roman" w:cs="Times New Roman"/>
          <w:sz w:val="26"/>
          <w:szCs w:val="26"/>
          <w:lang w:val="en-US"/>
        </w:rPr>
        <w:t>detectors on multiple hold cargo ships other than bulk carriers and tankers, and on survival craft embarkation and launching arrangements;</w:t>
      </w:r>
    </w:p>
    <w:p w:rsidR="00124852" w:rsidRPr="004E16D1" w:rsidRDefault="002D12A3" w:rsidP="00A40275">
      <w:pPr>
        <w:pStyle w:val="a3"/>
        <w:numPr>
          <w:ilvl w:val="0"/>
          <w:numId w:val="1"/>
        </w:numPr>
        <w:ind w:left="0" w:firstLine="36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Resolution </w:t>
      </w:r>
      <w:r w:rsidR="00124852" w:rsidRPr="004E16D1">
        <w:rPr>
          <w:rFonts w:ascii="Times New Roman" w:hAnsi="Times New Roman" w:cs="Times New Roman"/>
          <w:sz w:val="26"/>
          <w:szCs w:val="26"/>
          <w:lang w:val="en-US"/>
        </w:rPr>
        <w:t>MSC</w:t>
      </w:r>
      <w:r w:rsidR="0062217B">
        <w:rPr>
          <w:rFonts w:ascii="Times New Roman" w:hAnsi="Times New Roman" w:cs="Times New Roman"/>
          <w:sz w:val="26"/>
          <w:szCs w:val="26"/>
          <w:lang w:val="en-US"/>
        </w:rPr>
        <w:t>.483</w:t>
      </w:r>
      <w:r w:rsidR="00124852" w:rsidRPr="004E16D1">
        <w:rPr>
          <w:rFonts w:ascii="Times New Roman" w:hAnsi="Times New Roman" w:cs="Times New Roman"/>
          <w:sz w:val="26"/>
          <w:szCs w:val="26"/>
          <w:lang w:val="en-US"/>
        </w:rPr>
        <w:t xml:space="preserve">(103) – Amendments to the international code on the enhanced </w:t>
      </w:r>
      <w:proofErr w:type="spellStart"/>
      <w:r w:rsidR="00124852" w:rsidRPr="004E16D1">
        <w:rPr>
          <w:rFonts w:ascii="Times New Roman" w:hAnsi="Times New Roman" w:cs="Times New Roman"/>
          <w:sz w:val="26"/>
          <w:szCs w:val="26"/>
          <w:lang w:val="en-US"/>
        </w:rPr>
        <w:t>programme</w:t>
      </w:r>
      <w:proofErr w:type="spellEnd"/>
      <w:r w:rsidR="00124852" w:rsidRPr="004E16D1">
        <w:rPr>
          <w:rFonts w:ascii="Times New Roman" w:hAnsi="Times New Roman" w:cs="Times New Roman"/>
          <w:sz w:val="26"/>
          <w:szCs w:val="26"/>
          <w:lang w:val="en-US"/>
        </w:rPr>
        <w:t xml:space="preserve"> of inspections during surveys of bulk carriers and oil tankers, 2011 (2011 ESP CODE), annex 2 (Minimum requirements for thickness measurements at renewal surveys of double-hull oil tankers) of part A of annex B to the 2011 ESP Code, concerning minimum requirements for thickness measurements at renewal surveys of d</w:t>
      </w:r>
      <w:r>
        <w:rPr>
          <w:rFonts w:ascii="Times New Roman" w:hAnsi="Times New Roman" w:cs="Times New Roman"/>
          <w:sz w:val="26"/>
          <w:szCs w:val="26"/>
          <w:lang w:val="en-US"/>
        </w:rPr>
        <w:t>ouble-hull oil tankers</w:t>
      </w:r>
      <w:r w:rsidR="00124852" w:rsidRPr="004E16D1">
        <w:rPr>
          <w:rFonts w:ascii="Times New Roman" w:hAnsi="Times New Roman" w:cs="Times New Roman"/>
          <w:sz w:val="26"/>
          <w:szCs w:val="26"/>
          <w:lang w:val="en-US"/>
        </w:rPr>
        <w:t>;</w:t>
      </w:r>
    </w:p>
    <w:p w:rsidR="00124852" w:rsidRDefault="002D12A3" w:rsidP="00A40275">
      <w:pPr>
        <w:pStyle w:val="a3"/>
        <w:numPr>
          <w:ilvl w:val="0"/>
          <w:numId w:val="1"/>
        </w:numPr>
        <w:ind w:left="0" w:firstLine="360"/>
        <w:jc w:val="both"/>
        <w:rPr>
          <w:rFonts w:ascii="Times New Roman" w:hAnsi="Times New Roman" w:cs="Times New Roman"/>
          <w:sz w:val="26"/>
          <w:szCs w:val="26"/>
          <w:lang w:val="en-US"/>
        </w:rPr>
      </w:pPr>
      <w:r>
        <w:rPr>
          <w:rFonts w:ascii="Times New Roman" w:hAnsi="Times New Roman" w:cs="Times New Roman"/>
          <w:sz w:val="26"/>
          <w:szCs w:val="26"/>
          <w:lang w:val="en-US"/>
        </w:rPr>
        <w:t>Resolution MSC.484</w:t>
      </w:r>
      <w:r w:rsidR="00124852" w:rsidRPr="004E16D1">
        <w:rPr>
          <w:rFonts w:ascii="Times New Roman" w:hAnsi="Times New Roman" w:cs="Times New Roman"/>
          <w:sz w:val="26"/>
          <w:szCs w:val="26"/>
          <w:lang w:val="en-US"/>
        </w:rPr>
        <w:t>(103) – amendments to the international code for fire safety systems (FSS Code), amending chapter 9 (Fixed fire detection and fire alarm systems), concerning fault isolation requirements for cargo ships and passenger ship cabin balconies fitted with individually identifiable fire detector systems;</w:t>
      </w:r>
    </w:p>
    <w:p w:rsidR="002D12A3" w:rsidRPr="004E16D1" w:rsidRDefault="00A40275" w:rsidP="00A40275">
      <w:pPr>
        <w:pStyle w:val="a3"/>
        <w:numPr>
          <w:ilvl w:val="0"/>
          <w:numId w:val="1"/>
        </w:numPr>
        <w:ind w:left="0" w:firstLine="360"/>
        <w:jc w:val="both"/>
        <w:rPr>
          <w:rFonts w:ascii="Times New Roman" w:hAnsi="Times New Roman" w:cs="Times New Roman"/>
          <w:sz w:val="26"/>
          <w:szCs w:val="26"/>
          <w:lang w:val="en-US"/>
        </w:rPr>
      </w:pPr>
      <w:r>
        <w:rPr>
          <w:rFonts w:ascii="Times New Roman" w:hAnsi="Times New Roman" w:cs="Times New Roman"/>
          <w:sz w:val="26"/>
          <w:szCs w:val="26"/>
          <w:lang w:val="en-US"/>
        </w:rPr>
        <w:lastRenderedPageBreak/>
        <w:t xml:space="preserve">Resolution </w:t>
      </w:r>
      <w:r w:rsidR="00A318F2" w:rsidRPr="00124852">
        <w:rPr>
          <w:rFonts w:ascii="Times New Roman" w:hAnsi="Times New Roman" w:cs="Times New Roman"/>
          <w:sz w:val="26"/>
          <w:szCs w:val="26"/>
          <w:lang w:val="en-US"/>
        </w:rPr>
        <w:t>MSC</w:t>
      </w:r>
      <w:r w:rsidR="00A318F2">
        <w:rPr>
          <w:rFonts w:ascii="Times New Roman" w:hAnsi="Times New Roman" w:cs="Times New Roman"/>
          <w:sz w:val="26"/>
          <w:szCs w:val="26"/>
          <w:lang w:val="en-US"/>
        </w:rPr>
        <w:t>.485</w:t>
      </w:r>
      <w:r w:rsidR="00A318F2" w:rsidRPr="00124852">
        <w:rPr>
          <w:rFonts w:ascii="Times New Roman" w:hAnsi="Times New Roman" w:cs="Times New Roman"/>
          <w:sz w:val="26"/>
          <w:szCs w:val="26"/>
          <w:lang w:val="en-US"/>
        </w:rPr>
        <w:t>(103) – Amendments to the international life-saving appliance code (LSA CODE), amending chapter IV (Survival craft)</w:t>
      </w:r>
      <w:r w:rsidR="00A318F2">
        <w:rPr>
          <w:rFonts w:ascii="Times New Roman" w:hAnsi="Times New Roman" w:cs="Times New Roman"/>
          <w:sz w:val="26"/>
          <w:szCs w:val="26"/>
          <w:lang w:val="en-US"/>
        </w:rPr>
        <w:t>;</w:t>
      </w:r>
    </w:p>
    <w:p w:rsidR="00124852" w:rsidRDefault="002D12A3" w:rsidP="00A40275">
      <w:pPr>
        <w:pStyle w:val="a3"/>
        <w:numPr>
          <w:ilvl w:val="0"/>
          <w:numId w:val="1"/>
        </w:numPr>
        <w:ind w:left="0" w:firstLine="36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Resolution </w:t>
      </w:r>
      <w:r w:rsidR="00124852" w:rsidRPr="004E16D1">
        <w:rPr>
          <w:rFonts w:ascii="Times New Roman" w:hAnsi="Times New Roman" w:cs="Times New Roman"/>
          <w:sz w:val="26"/>
          <w:szCs w:val="26"/>
          <w:lang w:val="en-US"/>
        </w:rPr>
        <w:t>MSC</w:t>
      </w:r>
      <w:r>
        <w:rPr>
          <w:rFonts w:ascii="Times New Roman" w:hAnsi="Times New Roman" w:cs="Times New Roman"/>
          <w:sz w:val="26"/>
          <w:szCs w:val="26"/>
          <w:lang w:val="en-US"/>
        </w:rPr>
        <w:t>.486</w:t>
      </w:r>
      <w:r w:rsidR="00124852" w:rsidRPr="004E16D1">
        <w:rPr>
          <w:rFonts w:ascii="Times New Roman" w:hAnsi="Times New Roman" w:cs="Times New Roman"/>
          <w:sz w:val="26"/>
          <w:szCs w:val="26"/>
          <w:lang w:val="en-US"/>
        </w:rPr>
        <w:t>(103)</w:t>
      </w:r>
      <w:r w:rsidR="003F332A" w:rsidRPr="004E16D1">
        <w:rPr>
          <w:rFonts w:ascii="Times New Roman" w:hAnsi="Times New Roman" w:cs="Times New Roman"/>
          <w:sz w:val="26"/>
          <w:szCs w:val="26"/>
          <w:lang w:val="en-US"/>
        </w:rPr>
        <w:t xml:space="preserve"> </w:t>
      </w:r>
      <w:r w:rsidR="00124852" w:rsidRPr="004E16D1">
        <w:rPr>
          <w:rFonts w:ascii="Times New Roman" w:hAnsi="Times New Roman" w:cs="Times New Roman"/>
          <w:sz w:val="26"/>
          <w:szCs w:val="26"/>
          <w:lang w:val="en-US"/>
        </w:rPr>
        <w:t>–</w:t>
      </w:r>
      <w:r w:rsidR="003F332A" w:rsidRPr="004E16D1">
        <w:rPr>
          <w:rFonts w:ascii="Times New Roman" w:hAnsi="Times New Roman" w:cs="Times New Roman"/>
          <w:sz w:val="26"/>
          <w:szCs w:val="26"/>
          <w:lang w:val="en-US"/>
        </w:rPr>
        <w:t xml:space="preserve"> </w:t>
      </w:r>
      <w:r w:rsidR="00124852" w:rsidRPr="004E16D1">
        <w:rPr>
          <w:rFonts w:ascii="Times New Roman" w:hAnsi="Times New Roman" w:cs="Times New Roman"/>
          <w:sz w:val="26"/>
          <w:szCs w:val="26"/>
          <w:lang w:val="en-US"/>
        </w:rPr>
        <w:t>Amendments</w:t>
      </w:r>
      <w:r w:rsidR="003F332A" w:rsidRPr="004E16D1">
        <w:rPr>
          <w:rFonts w:ascii="Times New Roman" w:hAnsi="Times New Roman" w:cs="Times New Roman"/>
          <w:sz w:val="26"/>
          <w:szCs w:val="26"/>
          <w:lang w:val="en-US"/>
        </w:rPr>
        <w:t xml:space="preserve"> </w:t>
      </w:r>
      <w:r w:rsidR="00124852" w:rsidRPr="004E16D1">
        <w:rPr>
          <w:rFonts w:ascii="Times New Roman" w:hAnsi="Times New Roman" w:cs="Times New Roman"/>
          <w:sz w:val="26"/>
          <w:szCs w:val="26"/>
          <w:lang w:val="en-US"/>
        </w:rPr>
        <w:t>to</w:t>
      </w:r>
      <w:r w:rsidR="003F332A" w:rsidRPr="004E16D1">
        <w:rPr>
          <w:rFonts w:ascii="Times New Roman" w:hAnsi="Times New Roman" w:cs="Times New Roman"/>
          <w:sz w:val="26"/>
          <w:szCs w:val="26"/>
          <w:lang w:val="en-US"/>
        </w:rPr>
        <w:t xml:space="preserve"> </w:t>
      </w:r>
      <w:r w:rsidR="00124852" w:rsidRPr="004E16D1">
        <w:rPr>
          <w:rFonts w:ascii="Times New Roman" w:hAnsi="Times New Roman" w:cs="Times New Roman"/>
          <w:sz w:val="26"/>
          <w:szCs w:val="26"/>
          <w:lang w:val="en-US"/>
        </w:rPr>
        <w:t>the</w:t>
      </w:r>
      <w:r w:rsidR="003F332A" w:rsidRPr="004E16D1">
        <w:rPr>
          <w:rFonts w:ascii="Times New Roman" w:hAnsi="Times New Roman" w:cs="Times New Roman"/>
          <w:sz w:val="26"/>
          <w:szCs w:val="26"/>
          <w:lang w:val="en-US"/>
        </w:rPr>
        <w:t xml:space="preserve"> </w:t>
      </w:r>
      <w:r w:rsidR="00124852" w:rsidRPr="004E16D1">
        <w:rPr>
          <w:rFonts w:ascii="Times New Roman" w:hAnsi="Times New Roman" w:cs="Times New Roman"/>
          <w:sz w:val="26"/>
          <w:szCs w:val="26"/>
          <w:lang w:val="en-US"/>
        </w:rPr>
        <w:t>international</w:t>
      </w:r>
      <w:r w:rsidR="003F332A" w:rsidRPr="004E16D1">
        <w:rPr>
          <w:rFonts w:ascii="Times New Roman" w:hAnsi="Times New Roman" w:cs="Times New Roman"/>
          <w:sz w:val="26"/>
          <w:szCs w:val="26"/>
          <w:lang w:val="en-US"/>
        </w:rPr>
        <w:t xml:space="preserve"> </w:t>
      </w:r>
      <w:r w:rsidR="00124852" w:rsidRPr="004E16D1">
        <w:rPr>
          <w:rFonts w:ascii="Times New Roman" w:hAnsi="Times New Roman" w:cs="Times New Roman"/>
          <w:sz w:val="26"/>
          <w:szCs w:val="26"/>
          <w:lang w:val="en-US"/>
        </w:rPr>
        <w:t>convention</w:t>
      </w:r>
      <w:r w:rsidR="003F332A" w:rsidRPr="004E16D1">
        <w:rPr>
          <w:rFonts w:ascii="Times New Roman" w:hAnsi="Times New Roman" w:cs="Times New Roman"/>
          <w:sz w:val="26"/>
          <w:szCs w:val="26"/>
          <w:lang w:val="en-US"/>
        </w:rPr>
        <w:t xml:space="preserve"> </w:t>
      </w:r>
      <w:r w:rsidR="00124852" w:rsidRPr="004E16D1">
        <w:rPr>
          <w:rFonts w:ascii="Times New Roman" w:hAnsi="Times New Roman" w:cs="Times New Roman"/>
          <w:sz w:val="26"/>
          <w:szCs w:val="26"/>
          <w:lang w:val="en-US"/>
        </w:rPr>
        <w:t>on</w:t>
      </w:r>
      <w:r w:rsidR="003F332A" w:rsidRPr="004E16D1">
        <w:rPr>
          <w:rFonts w:ascii="Times New Roman" w:hAnsi="Times New Roman" w:cs="Times New Roman"/>
          <w:sz w:val="26"/>
          <w:szCs w:val="26"/>
          <w:lang w:val="en-US"/>
        </w:rPr>
        <w:t xml:space="preserve"> </w:t>
      </w:r>
      <w:r w:rsidR="00124852" w:rsidRPr="004E16D1">
        <w:rPr>
          <w:rFonts w:ascii="Times New Roman" w:hAnsi="Times New Roman" w:cs="Times New Roman"/>
          <w:sz w:val="26"/>
          <w:szCs w:val="26"/>
          <w:lang w:val="en-US"/>
        </w:rPr>
        <w:t>standards</w:t>
      </w:r>
      <w:r w:rsidR="003F332A" w:rsidRPr="004E16D1">
        <w:rPr>
          <w:rFonts w:ascii="Times New Roman" w:hAnsi="Times New Roman" w:cs="Times New Roman"/>
          <w:sz w:val="26"/>
          <w:szCs w:val="26"/>
          <w:lang w:val="en-US"/>
        </w:rPr>
        <w:t xml:space="preserve"> </w:t>
      </w:r>
      <w:r w:rsidR="00124852" w:rsidRPr="004E16D1">
        <w:rPr>
          <w:rFonts w:ascii="Times New Roman" w:hAnsi="Times New Roman" w:cs="Times New Roman"/>
          <w:sz w:val="26"/>
          <w:szCs w:val="26"/>
          <w:lang w:val="en-US"/>
        </w:rPr>
        <w:t>of training, certification and watchkeeping for seafarers (STCW), 1978, amending chapter I (General provisions), concerning the inclusion of a new definition of the term "high-voltage"</w:t>
      </w:r>
      <w:r w:rsidRPr="002D12A3">
        <w:rPr>
          <w:rFonts w:ascii="Times New Roman" w:hAnsi="Times New Roman" w:cs="Times New Roman"/>
          <w:sz w:val="26"/>
          <w:szCs w:val="26"/>
          <w:lang w:val="en-US"/>
        </w:rPr>
        <w:t>;</w:t>
      </w:r>
    </w:p>
    <w:p w:rsidR="00A318F2" w:rsidRDefault="00A40275" w:rsidP="00A40275">
      <w:pPr>
        <w:pStyle w:val="a3"/>
        <w:numPr>
          <w:ilvl w:val="0"/>
          <w:numId w:val="1"/>
        </w:numPr>
        <w:ind w:left="0" w:firstLine="36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Resolution </w:t>
      </w:r>
      <w:r w:rsidR="00A318F2" w:rsidRPr="00A318F2">
        <w:rPr>
          <w:rFonts w:ascii="Times New Roman" w:hAnsi="Times New Roman" w:cs="Times New Roman"/>
          <w:sz w:val="26"/>
          <w:szCs w:val="26"/>
          <w:lang w:val="en-US"/>
        </w:rPr>
        <w:t>MSC.487(103)-Amendments to Part A of the Seafarers Training, Certification and Watchkeeping Code (STCW Code)</w:t>
      </w:r>
    </w:p>
    <w:p w:rsidR="002D12A3" w:rsidRDefault="00A40275" w:rsidP="00A40275">
      <w:pPr>
        <w:pStyle w:val="a3"/>
        <w:numPr>
          <w:ilvl w:val="0"/>
          <w:numId w:val="1"/>
        </w:numPr>
        <w:ind w:left="0" w:firstLine="36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Resolution </w:t>
      </w:r>
      <w:r w:rsidR="002D12A3" w:rsidRPr="00124852">
        <w:rPr>
          <w:rFonts w:ascii="Times New Roman" w:hAnsi="Times New Roman" w:cs="Times New Roman"/>
          <w:sz w:val="26"/>
          <w:szCs w:val="26"/>
          <w:lang w:val="en-US"/>
        </w:rPr>
        <w:t>MSC</w:t>
      </w:r>
      <w:r w:rsidR="002D12A3">
        <w:rPr>
          <w:rFonts w:ascii="Times New Roman" w:hAnsi="Times New Roman" w:cs="Times New Roman"/>
          <w:sz w:val="26"/>
          <w:szCs w:val="26"/>
          <w:lang w:val="en-US"/>
        </w:rPr>
        <w:t>.488</w:t>
      </w:r>
      <w:r w:rsidR="002D12A3" w:rsidRPr="00124852">
        <w:rPr>
          <w:rFonts w:ascii="Times New Roman" w:hAnsi="Times New Roman" w:cs="Times New Roman"/>
          <w:sz w:val="26"/>
          <w:szCs w:val="26"/>
          <w:lang w:val="en-US"/>
        </w:rPr>
        <w:t>(103) – Amendments to the revised recommendation on testing of life-sav</w:t>
      </w:r>
      <w:r w:rsidR="002D12A3">
        <w:rPr>
          <w:rFonts w:ascii="Times New Roman" w:hAnsi="Times New Roman" w:cs="Times New Roman"/>
          <w:sz w:val="26"/>
          <w:szCs w:val="26"/>
          <w:lang w:val="en-US"/>
        </w:rPr>
        <w:t>ing appliances (Res MSC.81(70))</w:t>
      </w:r>
      <w:r w:rsidR="002D12A3" w:rsidRPr="00124852">
        <w:rPr>
          <w:rFonts w:ascii="Times New Roman" w:hAnsi="Times New Roman" w:cs="Times New Roman"/>
          <w:sz w:val="26"/>
          <w:szCs w:val="26"/>
          <w:lang w:val="en-US"/>
        </w:rPr>
        <w:t>;</w:t>
      </w:r>
    </w:p>
    <w:p w:rsidR="00BD7776" w:rsidRPr="002D12A3" w:rsidRDefault="00A40275" w:rsidP="00A40275">
      <w:pPr>
        <w:pStyle w:val="a3"/>
        <w:numPr>
          <w:ilvl w:val="0"/>
          <w:numId w:val="1"/>
        </w:numPr>
        <w:ind w:left="0" w:firstLine="36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Resolution </w:t>
      </w:r>
      <w:r w:rsidR="00BD7776" w:rsidRPr="00BD7776">
        <w:rPr>
          <w:rFonts w:ascii="Times New Roman" w:hAnsi="Times New Roman" w:cs="Times New Roman"/>
          <w:sz w:val="26"/>
          <w:szCs w:val="26"/>
          <w:lang w:val="en-US"/>
        </w:rPr>
        <w:t>MSC.4</w:t>
      </w:r>
      <w:r w:rsidR="00BD7776">
        <w:rPr>
          <w:rFonts w:ascii="Times New Roman" w:hAnsi="Times New Roman" w:cs="Times New Roman"/>
          <w:sz w:val="26"/>
          <w:szCs w:val="26"/>
          <w:lang w:val="en-US"/>
        </w:rPr>
        <w:t>89</w:t>
      </w:r>
      <w:r w:rsidR="00BD7776" w:rsidRPr="00BD7776">
        <w:rPr>
          <w:rFonts w:ascii="Times New Roman" w:hAnsi="Times New Roman" w:cs="Times New Roman"/>
          <w:sz w:val="26"/>
          <w:szCs w:val="26"/>
          <w:lang w:val="en-US"/>
        </w:rPr>
        <w:t>(103)</w:t>
      </w:r>
      <w:r>
        <w:rPr>
          <w:rFonts w:ascii="Times New Roman" w:hAnsi="Times New Roman" w:cs="Times New Roman"/>
          <w:sz w:val="26"/>
          <w:szCs w:val="26"/>
          <w:lang w:val="en-US"/>
        </w:rPr>
        <w:t xml:space="preserve"> </w:t>
      </w:r>
      <w:r w:rsidR="00BD7776" w:rsidRPr="00BD7776">
        <w:rPr>
          <w:rFonts w:ascii="Times New Roman" w:hAnsi="Times New Roman" w:cs="Times New Roman"/>
          <w:sz w:val="26"/>
          <w:szCs w:val="26"/>
          <w:lang w:val="en-US"/>
        </w:rPr>
        <w:t>-</w:t>
      </w:r>
      <w:r>
        <w:rPr>
          <w:rFonts w:ascii="Times New Roman" w:hAnsi="Times New Roman" w:cs="Times New Roman"/>
          <w:sz w:val="26"/>
          <w:szCs w:val="26"/>
          <w:lang w:val="en-US"/>
        </w:rPr>
        <w:t xml:space="preserve"> </w:t>
      </w:r>
      <w:r w:rsidR="00BD7776" w:rsidRPr="00BD7776">
        <w:rPr>
          <w:rFonts w:ascii="Times New Roman" w:hAnsi="Times New Roman" w:cs="Times New Roman"/>
          <w:sz w:val="26"/>
          <w:szCs w:val="26"/>
          <w:lang w:val="en-US"/>
        </w:rPr>
        <w:t>Recommended action to address piracy and armed robbery in the gulf of Guinea</w:t>
      </w:r>
      <w:r>
        <w:rPr>
          <w:rFonts w:ascii="Times New Roman" w:hAnsi="Times New Roman" w:cs="Times New Roman"/>
          <w:sz w:val="26"/>
          <w:szCs w:val="26"/>
          <w:lang w:val="en-US"/>
        </w:rPr>
        <w:t>;</w:t>
      </w:r>
    </w:p>
    <w:p w:rsidR="00124852" w:rsidRPr="00A318F2" w:rsidRDefault="00A40275" w:rsidP="00A40275">
      <w:pPr>
        <w:pStyle w:val="a3"/>
        <w:numPr>
          <w:ilvl w:val="0"/>
          <w:numId w:val="1"/>
        </w:numPr>
        <w:ind w:left="0" w:firstLine="36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Resolution </w:t>
      </w:r>
      <w:r w:rsidR="002D12A3" w:rsidRPr="002D12A3">
        <w:rPr>
          <w:rFonts w:ascii="Times New Roman" w:hAnsi="Times New Roman" w:cs="Times New Roman"/>
          <w:sz w:val="26"/>
          <w:szCs w:val="26"/>
          <w:lang w:val="en-US"/>
        </w:rPr>
        <w:t>MSC.490(103)</w:t>
      </w:r>
      <w:r>
        <w:rPr>
          <w:rFonts w:ascii="Times New Roman" w:hAnsi="Times New Roman" w:cs="Times New Roman"/>
          <w:sz w:val="26"/>
          <w:szCs w:val="26"/>
          <w:lang w:val="en-US"/>
        </w:rPr>
        <w:t xml:space="preserve"> </w:t>
      </w:r>
      <w:r w:rsidR="002D12A3" w:rsidRPr="002D12A3">
        <w:rPr>
          <w:rFonts w:ascii="Times New Roman" w:hAnsi="Times New Roman" w:cs="Times New Roman"/>
          <w:sz w:val="26"/>
          <w:szCs w:val="26"/>
          <w:lang w:val="en-US"/>
        </w:rPr>
        <w:t>-</w:t>
      </w:r>
      <w:r>
        <w:rPr>
          <w:rFonts w:ascii="Times New Roman" w:hAnsi="Times New Roman" w:cs="Times New Roman"/>
          <w:sz w:val="26"/>
          <w:szCs w:val="26"/>
          <w:lang w:val="en-US"/>
        </w:rPr>
        <w:t xml:space="preserve"> </w:t>
      </w:r>
      <w:r w:rsidR="002D12A3" w:rsidRPr="002D12A3">
        <w:rPr>
          <w:rFonts w:ascii="Times New Roman" w:hAnsi="Times New Roman" w:cs="Times New Roman"/>
          <w:sz w:val="26"/>
          <w:szCs w:val="26"/>
          <w:lang w:val="en-US"/>
        </w:rPr>
        <w:t>Recommended action to prioritize COVID-19 vaccination of seafarers</w:t>
      </w:r>
      <w:r>
        <w:rPr>
          <w:rFonts w:ascii="Times New Roman" w:hAnsi="Times New Roman" w:cs="Times New Roman"/>
          <w:sz w:val="26"/>
          <w:szCs w:val="26"/>
          <w:lang w:val="en-US"/>
        </w:rPr>
        <w:t>.</w:t>
      </w:r>
    </w:p>
    <w:p w:rsidR="00A40275" w:rsidRDefault="00A40275" w:rsidP="00124852">
      <w:pPr>
        <w:jc w:val="both"/>
        <w:rPr>
          <w:rFonts w:ascii="Times New Roman" w:hAnsi="Times New Roman" w:cs="Times New Roman"/>
          <w:sz w:val="26"/>
          <w:szCs w:val="26"/>
          <w:lang w:val="en-US"/>
        </w:rPr>
      </w:pPr>
    </w:p>
    <w:p w:rsidR="00124852" w:rsidRPr="00124852" w:rsidRDefault="00A40275" w:rsidP="00124852">
      <w:pPr>
        <w:jc w:val="both"/>
        <w:rPr>
          <w:rFonts w:ascii="Times New Roman" w:hAnsi="Times New Roman" w:cs="Times New Roman"/>
          <w:sz w:val="26"/>
          <w:szCs w:val="26"/>
          <w:lang w:val="en-US"/>
        </w:rPr>
      </w:pPr>
      <w:r w:rsidRPr="00A40275">
        <w:rPr>
          <w:rFonts w:ascii="Times New Roman" w:hAnsi="Times New Roman" w:cs="Times New Roman"/>
          <w:b/>
          <w:i/>
          <w:sz w:val="26"/>
          <w:szCs w:val="26"/>
          <w:lang w:val="en-US"/>
        </w:rPr>
        <w:t>Other matters</w:t>
      </w:r>
      <w:r>
        <w:rPr>
          <w:rFonts w:ascii="Times New Roman" w:hAnsi="Times New Roman" w:cs="Times New Roman"/>
          <w:sz w:val="26"/>
          <w:szCs w:val="26"/>
          <w:lang w:val="en-US"/>
        </w:rPr>
        <w:t xml:space="preserve"> </w:t>
      </w:r>
      <w:r>
        <w:rPr>
          <w:rFonts w:ascii="Times New Roman" w:hAnsi="Times New Roman" w:cs="Times New Roman"/>
          <w:b/>
          <w:i/>
          <w:sz w:val="26"/>
          <w:szCs w:val="26"/>
          <w:lang w:val="en-US"/>
        </w:rPr>
        <w:t xml:space="preserve">done </w:t>
      </w:r>
      <w:r w:rsidRPr="00A40275">
        <w:rPr>
          <w:rFonts w:ascii="Times New Roman" w:hAnsi="Times New Roman" w:cs="Times New Roman"/>
          <w:b/>
          <w:i/>
          <w:sz w:val="26"/>
          <w:szCs w:val="26"/>
          <w:lang w:val="en-US"/>
        </w:rPr>
        <w:t>by MSC 103</w:t>
      </w:r>
    </w:p>
    <w:p w:rsidR="00124852" w:rsidRPr="00A40275" w:rsidRDefault="00124852" w:rsidP="00A40275">
      <w:pPr>
        <w:pStyle w:val="a3"/>
        <w:numPr>
          <w:ilvl w:val="0"/>
          <w:numId w:val="1"/>
        </w:numPr>
        <w:ind w:left="0" w:firstLine="426"/>
        <w:jc w:val="both"/>
        <w:rPr>
          <w:rFonts w:ascii="Times New Roman" w:hAnsi="Times New Roman" w:cs="Times New Roman"/>
          <w:sz w:val="26"/>
          <w:szCs w:val="26"/>
          <w:lang w:val="en-US"/>
        </w:rPr>
      </w:pPr>
      <w:r w:rsidRPr="00A40275">
        <w:rPr>
          <w:rFonts w:ascii="Times New Roman" w:hAnsi="Times New Roman" w:cs="Times New Roman"/>
          <w:sz w:val="26"/>
          <w:szCs w:val="26"/>
          <w:lang w:val="en-US"/>
        </w:rPr>
        <w:t>approved the outcome of the regulatory scoping exercise (RSE) for the use of maritime autonomous surface ships (MASS);</w:t>
      </w:r>
    </w:p>
    <w:p w:rsidR="00124852" w:rsidRPr="00A40275" w:rsidRDefault="00124852" w:rsidP="00A40275">
      <w:pPr>
        <w:pStyle w:val="a3"/>
        <w:numPr>
          <w:ilvl w:val="0"/>
          <w:numId w:val="1"/>
        </w:numPr>
        <w:ind w:left="0" w:firstLine="426"/>
        <w:jc w:val="both"/>
        <w:rPr>
          <w:rFonts w:ascii="Times New Roman" w:hAnsi="Times New Roman" w:cs="Times New Roman"/>
          <w:sz w:val="26"/>
          <w:szCs w:val="26"/>
          <w:lang w:val="en-US"/>
        </w:rPr>
      </w:pPr>
      <w:r w:rsidRPr="00A40275">
        <w:rPr>
          <w:rFonts w:ascii="Times New Roman" w:hAnsi="Times New Roman" w:cs="Times New Roman"/>
          <w:sz w:val="26"/>
          <w:szCs w:val="26"/>
          <w:lang w:val="en-US"/>
        </w:rPr>
        <w:t>prepared the draft SOLAS amendments on the reporting of confirmed cases where oil fuel suppliers have failed to meet the flashpoint requirements;</w:t>
      </w:r>
    </w:p>
    <w:p w:rsidR="00124852" w:rsidRPr="00A40275" w:rsidRDefault="00124852" w:rsidP="00A40275">
      <w:pPr>
        <w:pStyle w:val="a3"/>
        <w:numPr>
          <w:ilvl w:val="0"/>
          <w:numId w:val="1"/>
        </w:numPr>
        <w:ind w:left="0" w:firstLine="426"/>
        <w:jc w:val="both"/>
        <w:rPr>
          <w:rFonts w:ascii="Times New Roman" w:hAnsi="Times New Roman" w:cs="Times New Roman"/>
          <w:sz w:val="26"/>
          <w:szCs w:val="26"/>
          <w:lang w:val="en-US"/>
        </w:rPr>
      </w:pPr>
      <w:r w:rsidRPr="00A40275">
        <w:rPr>
          <w:rFonts w:ascii="Times New Roman" w:hAnsi="Times New Roman" w:cs="Times New Roman"/>
          <w:sz w:val="26"/>
          <w:szCs w:val="26"/>
          <w:lang w:val="en-US"/>
        </w:rPr>
        <w:t>prepared the draft SOLAS amendments on actions against oil fuel suppliers that have been</w:t>
      </w:r>
      <w:r w:rsidR="003F332A" w:rsidRPr="00A40275">
        <w:rPr>
          <w:rFonts w:ascii="Times New Roman" w:hAnsi="Times New Roman" w:cs="Times New Roman"/>
          <w:sz w:val="26"/>
          <w:szCs w:val="26"/>
          <w:lang w:val="en-US"/>
        </w:rPr>
        <w:t xml:space="preserve"> </w:t>
      </w:r>
      <w:r w:rsidRPr="00A40275">
        <w:rPr>
          <w:rFonts w:ascii="Times New Roman" w:hAnsi="Times New Roman" w:cs="Times New Roman"/>
          <w:sz w:val="26"/>
          <w:szCs w:val="26"/>
          <w:lang w:val="en-US"/>
        </w:rPr>
        <w:t>found</w:t>
      </w:r>
      <w:r w:rsidR="003F332A" w:rsidRPr="00A40275">
        <w:rPr>
          <w:rFonts w:ascii="Times New Roman" w:hAnsi="Times New Roman" w:cs="Times New Roman"/>
          <w:sz w:val="26"/>
          <w:szCs w:val="26"/>
          <w:lang w:val="en-US"/>
        </w:rPr>
        <w:t xml:space="preserve"> </w:t>
      </w:r>
      <w:r w:rsidRPr="00A40275">
        <w:rPr>
          <w:rFonts w:ascii="Times New Roman" w:hAnsi="Times New Roman" w:cs="Times New Roman"/>
          <w:sz w:val="26"/>
          <w:szCs w:val="26"/>
          <w:lang w:val="en-US"/>
        </w:rPr>
        <w:t>to</w:t>
      </w:r>
      <w:r w:rsidR="003F332A" w:rsidRPr="00A40275">
        <w:rPr>
          <w:rFonts w:ascii="Times New Roman" w:hAnsi="Times New Roman" w:cs="Times New Roman"/>
          <w:sz w:val="26"/>
          <w:szCs w:val="26"/>
          <w:lang w:val="en-US"/>
        </w:rPr>
        <w:t xml:space="preserve"> </w:t>
      </w:r>
      <w:r w:rsidRPr="00A40275">
        <w:rPr>
          <w:rFonts w:ascii="Times New Roman" w:hAnsi="Times New Roman" w:cs="Times New Roman"/>
          <w:sz w:val="26"/>
          <w:szCs w:val="26"/>
          <w:lang w:val="en-US"/>
        </w:rPr>
        <w:t>deliver</w:t>
      </w:r>
      <w:r w:rsidR="003F332A" w:rsidRPr="00A40275">
        <w:rPr>
          <w:rFonts w:ascii="Times New Roman" w:hAnsi="Times New Roman" w:cs="Times New Roman"/>
          <w:sz w:val="26"/>
          <w:szCs w:val="26"/>
          <w:lang w:val="en-US"/>
        </w:rPr>
        <w:t xml:space="preserve"> </w:t>
      </w:r>
      <w:r w:rsidRPr="00A40275">
        <w:rPr>
          <w:rFonts w:ascii="Times New Roman" w:hAnsi="Times New Roman" w:cs="Times New Roman"/>
          <w:sz w:val="26"/>
          <w:szCs w:val="26"/>
          <w:lang w:val="en-US"/>
        </w:rPr>
        <w:t>oil</w:t>
      </w:r>
      <w:r w:rsidR="003F332A" w:rsidRPr="00A40275">
        <w:rPr>
          <w:rFonts w:ascii="Times New Roman" w:hAnsi="Times New Roman" w:cs="Times New Roman"/>
          <w:sz w:val="26"/>
          <w:szCs w:val="26"/>
          <w:lang w:val="en-US"/>
        </w:rPr>
        <w:t xml:space="preserve"> </w:t>
      </w:r>
      <w:r w:rsidRPr="00A40275">
        <w:rPr>
          <w:rFonts w:ascii="Times New Roman" w:hAnsi="Times New Roman" w:cs="Times New Roman"/>
          <w:sz w:val="26"/>
          <w:szCs w:val="26"/>
          <w:lang w:val="en-US"/>
        </w:rPr>
        <w:t>fuel</w:t>
      </w:r>
      <w:r w:rsidR="003F332A" w:rsidRPr="00A40275">
        <w:rPr>
          <w:rFonts w:ascii="Times New Roman" w:hAnsi="Times New Roman" w:cs="Times New Roman"/>
          <w:sz w:val="26"/>
          <w:szCs w:val="26"/>
          <w:lang w:val="en-US"/>
        </w:rPr>
        <w:t xml:space="preserve"> </w:t>
      </w:r>
      <w:r w:rsidRPr="00A40275">
        <w:rPr>
          <w:rFonts w:ascii="Times New Roman" w:hAnsi="Times New Roman" w:cs="Times New Roman"/>
          <w:sz w:val="26"/>
          <w:szCs w:val="26"/>
          <w:lang w:val="en-US"/>
        </w:rPr>
        <w:t>that</w:t>
      </w:r>
      <w:r w:rsidR="003F332A" w:rsidRPr="00A40275">
        <w:rPr>
          <w:rFonts w:ascii="Times New Roman" w:hAnsi="Times New Roman" w:cs="Times New Roman"/>
          <w:sz w:val="26"/>
          <w:szCs w:val="26"/>
          <w:lang w:val="en-US"/>
        </w:rPr>
        <w:t xml:space="preserve"> </w:t>
      </w:r>
      <w:r w:rsidRPr="00A40275">
        <w:rPr>
          <w:rFonts w:ascii="Times New Roman" w:hAnsi="Times New Roman" w:cs="Times New Roman"/>
          <w:sz w:val="26"/>
          <w:szCs w:val="26"/>
          <w:lang w:val="en-US"/>
        </w:rPr>
        <w:t>does</w:t>
      </w:r>
      <w:r w:rsidR="003F332A" w:rsidRPr="00A40275">
        <w:rPr>
          <w:rFonts w:ascii="Times New Roman" w:hAnsi="Times New Roman" w:cs="Times New Roman"/>
          <w:sz w:val="26"/>
          <w:szCs w:val="26"/>
          <w:lang w:val="en-US"/>
        </w:rPr>
        <w:t xml:space="preserve"> </w:t>
      </w:r>
      <w:r w:rsidRPr="00A40275">
        <w:rPr>
          <w:rFonts w:ascii="Times New Roman" w:hAnsi="Times New Roman" w:cs="Times New Roman"/>
          <w:sz w:val="26"/>
          <w:szCs w:val="26"/>
          <w:lang w:val="en-US"/>
        </w:rPr>
        <w:t>not</w:t>
      </w:r>
      <w:r w:rsidR="003F332A" w:rsidRPr="00A40275">
        <w:rPr>
          <w:rFonts w:ascii="Times New Roman" w:hAnsi="Times New Roman" w:cs="Times New Roman"/>
          <w:sz w:val="26"/>
          <w:szCs w:val="26"/>
          <w:lang w:val="en-US"/>
        </w:rPr>
        <w:t xml:space="preserve"> </w:t>
      </w:r>
      <w:r w:rsidRPr="00A40275">
        <w:rPr>
          <w:rFonts w:ascii="Times New Roman" w:hAnsi="Times New Roman" w:cs="Times New Roman"/>
          <w:sz w:val="26"/>
          <w:szCs w:val="26"/>
          <w:lang w:val="en-US"/>
        </w:rPr>
        <w:t>comply</w:t>
      </w:r>
      <w:r w:rsidR="003F332A" w:rsidRPr="00A40275">
        <w:rPr>
          <w:rFonts w:ascii="Times New Roman" w:hAnsi="Times New Roman" w:cs="Times New Roman"/>
          <w:sz w:val="26"/>
          <w:szCs w:val="26"/>
          <w:lang w:val="en-US"/>
        </w:rPr>
        <w:t xml:space="preserve"> </w:t>
      </w:r>
      <w:r w:rsidRPr="00A40275">
        <w:rPr>
          <w:rFonts w:ascii="Times New Roman" w:hAnsi="Times New Roman" w:cs="Times New Roman"/>
          <w:sz w:val="26"/>
          <w:szCs w:val="26"/>
          <w:lang w:val="en-US"/>
        </w:rPr>
        <w:t>with</w:t>
      </w:r>
      <w:r w:rsidR="003F332A" w:rsidRPr="00A40275">
        <w:rPr>
          <w:rFonts w:ascii="Times New Roman" w:hAnsi="Times New Roman" w:cs="Times New Roman"/>
          <w:sz w:val="26"/>
          <w:szCs w:val="26"/>
          <w:lang w:val="en-US"/>
        </w:rPr>
        <w:t xml:space="preserve"> </w:t>
      </w:r>
      <w:r w:rsidRPr="00A40275">
        <w:rPr>
          <w:rFonts w:ascii="Times New Roman" w:hAnsi="Times New Roman" w:cs="Times New Roman"/>
          <w:sz w:val="26"/>
          <w:szCs w:val="26"/>
          <w:lang w:val="en-US"/>
        </w:rPr>
        <w:t>minimum</w:t>
      </w:r>
      <w:r w:rsidR="003F332A" w:rsidRPr="00A40275">
        <w:rPr>
          <w:rFonts w:ascii="Times New Roman" w:hAnsi="Times New Roman" w:cs="Times New Roman"/>
          <w:sz w:val="26"/>
          <w:szCs w:val="26"/>
          <w:lang w:val="en-US"/>
        </w:rPr>
        <w:t xml:space="preserve"> </w:t>
      </w:r>
      <w:r w:rsidRPr="00A40275">
        <w:rPr>
          <w:rFonts w:ascii="Times New Roman" w:hAnsi="Times New Roman" w:cs="Times New Roman"/>
          <w:sz w:val="26"/>
          <w:szCs w:val="26"/>
          <w:lang w:val="en-US"/>
        </w:rPr>
        <w:t>flashpoint requirements;</w:t>
      </w:r>
    </w:p>
    <w:p w:rsidR="00124852" w:rsidRPr="00A40275" w:rsidRDefault="00124852" w:rsidP="00A40275">
      <w:pPr>
        <w:pStyle w:val="a3"/>
        <w:numPr>
          <w:ilvl w:val="0"/>
          <w:numId w:val="1"/>
        </w:numPr>
        <w:ind w:left="0" w:firstLine="426"/>
        <w:jc w:val="both"/>
        <w:rPr>
          <w:rFonts w:ascii="Times New Roman" w:hAnsi="Times New Roman" w:cs="Times New Roman"/>
          <w:sz w:val="26"/>
          <w:szCs w:val="26"/>
          <w:lang w:val="en-US"/>
        </w:rPr>
      </w:pPr>
      <w:r w:rsidRPr="00A40275">
        <w:rPr>
          <w:rFonts w:ascii="Times New Roman" w:hAnsi="Times New Roman" w:cs="Times New Roman"/>
          <w:sz w:val="26"/>
          <w:szCs w:val="26"/>
          <w:lang w:val="en-US"/>
        </w:rPr>
        <w:t>prepared the list of items to be addressed by the guidelines for ships to address situations where indicative test results suggest that the oil fuel supplied may not comply with SOLAS regulation II-2/4.2.1;</w:t>
      </w:r>
    </w:p>
    <w:p w:rsidR="00124852" w:rsidRPr="00A40275" w:rsidRDefault="00124852" w:rsidP="00A40275">
      <w:pPr>
        <w:pStyle w:val="a3"/>
        <w:numPr>
          <w:ilvl w:val="0"/>
          <w:numId w:val="1"/>
        </w:numPr>
        <w:ind w:left="0" w:firstLine="426"/>
        <w:jc w:val="both"/>
        <w:rPr>
          <w:rFonts w:ascii="Times New Roman" w:hAnsi="Times New Roman" w:cs="Times New Roman"/>
          <w:sz w:val="26"/>
          <w:szCs w:val="26"/>
          <w:lang w:val="en-US"/>
        </w:rPr>
      </w:pPr>
      <w:r w:rsidRPr="00A40275">
        <w:rPr>
          <w:rFonts w:ascii="Times New Roman" w:hAnsi="Times New Roman" w:cs="Times New Roman"/>
          <w:sz w:val="26"/>
          <w:szCs w:val="26"/>
          <w:lang w:val="en-US"/>
        </w:rPr>
        <w:t>approved a draft action plan for the development of measures to enhance the safety of ships relating to the use of oil fuel;</w:t>
      </w:r>
    </w:p>
    <w:p w:rsidR="00124852" w:rsidRPr="00A40275" w:rsidRDefault="00124852" w:rsidP="00A40275">
      <w:pPr>
        <w:pStyle w:val="a3"/>
        <w:numPr>
          <w:ilvl w:val="0"/>
          <w:numId w:val="1"/>
        </w:numPr>
        <w:ind w:left="0" w:firstLine="426"/>
        <w:jc w:val="both"/>
        <w:rPr>
          <w:rFonts w:ascii="Times New Roman" w:hAnsi="Times New Roman" w:cs="Times New Roman"/>
          <w:sz w:val="26"/>
          <w:szCs w:val="26"/>
          <w:lang w:val="en-US"/>
        </w:rPr>
      </w:pPr>
      <w:r w:rsidRPr="00A40275">
        <w:rPr>
          <w:rFonts w:ascii="Times New Roman" w:hAnsi="Times New Roman" w:cs="Times New Roman"/>
          <w:sz w:val="26"/>
          <w:szCs w:val="26"/>
          <w:lang w:val="en-US"/>
        </w:rPr>
        <w:t>approved the basic structure of the framework Model Regulations on Domestic Ferry Safety;</w:t>
      </w:r>
    </w:p>
    <w:p w:rsidR="00124852" w:rsidRPr="00A40275" w:rsidRDefault="00124852" w:rsidP="00A40275">
      <w:pPr>
        <w:pStyle w:val="a3"/>
        <w:numPr>
          <w:ilvl w:val="0"/>
          <w:numId w:val="1"/>
        </w:numPr>
        <w:ind w:left="0" w:firstLine="426"/>
        <w:jc w:val="both"/>
        <w:rPr>
          <w:rFonts w:ascii="Times New Roman" w:hAnsi="Times New Roman" w:cs="Times New Roman"/>
          <w:sz w:val="26"/>
          <w:szCs w:val="26"/>
          <w:lang w:val="en-US"/>
        </w:rPr>
      </w:pPr>
      <w:r w:rsidRPr="00A40275">
        <w:rPr>
          <w:rFonts w:ascii="Times New Roman" w:hAnsi="Times New Roman" w:cs="Times New Roman"/>
          <w:sz w:val="26"/>
          <w:szCs w:val="26"/>
          <w:lang w:val="en-US"/>
        </w:rPr>
        <w:t>approved the dissemination of the fourth version of The Guidelines on cyber security onboard ships;</w:t>
      </w:r>
    </w:p>
    <w:p w:rsidR="00124852" w:rsidRPr="00A40275" w:rsidRDefault="00124852" w:rsidP="00A40275">
      <w:pPr>
        <w:pStyle w:val="a3"/>
        <w:numPr>
          <w:ilvl w:val="0"/>
          <w:numId w:val="1"/>
        </w:numPr>
        <w:ind w:left="0" w:firstLine="426"/>
        <w:jc w:val="both"/>
        <w:rPr>
          <w:rFonts w:ascii="Times New Roman" w:hAnsi="Times New Roman" w:cs="Times New Roman"/>
          <w:sz w:val="26"/>
          <w:szCs w:val="26"/>
          <w:lang w:val="en-US"/>
        </w:rPr>
      </w:pPr>
      <w:r w:rsidRPr="00A40275">
        <w:rPr>
          <w:rFonts w:ascii="Times New Roman" w:hAnsi="Times New Roman" w:cs="Times New Roman"/>
          <w:sz w:val="26"/>
          <w:szCs w:val="26"/>
          <w:lang w:val="en-US"/>
        </w:rPr>
        <w:t>requested the Secretariat to update the industry guidance listed in paragraph 4.2 of the Guidelines</w:t>
      </w:r>
      <w:r w:rsidR="003F332A" w:rsidRPr="00A40275">
        <w:rPr>
          <w:rFonts w:ascii="Times New Roman" w:hAnsi="Times New Roman" w:cs="Times New Roman"/>
          <w:sz w:val="26"/>
          <w:szCs w:val="26"/>
          <w:lang w:val="en-US"/>
        </w:rPr>
        <w:t xml:space="preserve"> </w:t>
      </w:r>
      <w:r w:rsidRPr="00A40275">
        <w:rPr>
          <w:rFonts w:ascii="Times New Roman" w:hAnsi="Times New Roman" w:cs="Times New Roman"/>
          <w:sz w:val="26"/>
          <w:szCs w:val="26"/>
          <w:lang w:val="en-US"/>
        </w:rPr>
        <w:t>on</w:t>
      </w:r>
      <w:r w:rsidR="003F332A" w:rsidRPr="00A40275">
        <w:rPr>
          <w:rFonts w:ascii="Times New Roman" w:hAnsi="Times New Roman" w:cs="Times New Roman"/>
          <w:sz w:val="26"/>
          <w:szCs w:val="26"/>
          <w:lang w:val="en-US"/>
        </w:rPr>
        <w:t xml:space="preserve"> </w:t>
      </w:r>
      <w:r w:rsidRPr="00A40275">
        <w:rPr>
          <w:rFonts w:ascii="Times New Roman" w:hAnsi="Times New Roman" w:cs="Times New Roman"/>
          <w:sz w:val="26"/>
          <w:szCs w:val="26"/>
          <w:lang w:val="en-US"/>
        </w:rPr>
        <w:t>maritime</w:t>
      </w:r>
      <w:r w:rsidR="003F332A" w:rsidRPr="00A40275">
        <w:rPr>
          <w:rFonts w:ascii="Times New Roman" w:hAnsi="Times New Roman" w:cs="Times New Roman"/>
          <w:sz w:val="26"/>
          <w:szCs w:val="26"/>
          <w:lang w:val="en-US"/>
        </w:rPr>
        <w:t xml:space="preserve"> </w:t>
      </w:r>
      <w:r w:rsidRPr="00A40275">
        <w:rPr>
          <w:rFonts w:ascii="Times New Roman" w:hAnsi="Times New Roman" w:cs="Times New Roman"/>
          <w:sz w:val="26"/>
          <w:szCs w:val="26"/>
          <w:lang w:val="en-US"/>
        </w:rPr>
        <w:t>cyber</w:t>
      </w:r>
      <w:r w:rsidR="003F332A" w:rsidRPr="00A40275">
        <w:rPr>
          <w:rFonts w:ascii="Times New Roman" w:hAnsi="Times New Roman" w:cs="Times New Roman"/>
          <w:sz w:val="26"/>
          <w:szCs w:val="26"/>
          <w:lang w:val="en-US"/>
        </w:rPr>
        <w:t xml:space="preserve"> </w:t>
      </w:r>
      <w:r w:rsidRPr="00A40275">
        <w:rPr>
          <w:rFonts w:ascii="Times New Roman" w:hAnsi="Times New Roman" w:cs="Times New Roman"/>
          <w:sz w:val="26"/>
          <w:szCs w:val="26"/>
          <w:lang w:val="en-US"/>
        </w:rPr>
        <w:t>risk</w:t>
      </w:r>
      <w:r w:rsidR="003F332A" w:rsidRPr="00A40275">
        <w:rPr>
          <w:rFonts w:ascii="Times New Roman" w:hAnsi="Times New Roman" w:cs="Times New Roman"/>
          <w:sz w:val="26"/>
          <w:szCs w:val="26"/>
          <w:lang w:val="en-US"/>
        </w:rPr>
        <w:t xml:space="preserve"> </w:t>
      </w:r>
      <w:r w:rsidRPr="00A40275">
        <w:rPr>
          <w:rFonts w:ascii="Times New Roman" w:hAnsi="Times New Roman" w:cs="Times New Roman"/>
          <w:sz w:val="26"/>
          <w:szCs w:val="26"/>
          <w:lang w:val="en-US"/>
        </w:rPr>
        <w:t>management</w:t>
      </w:r>
      <w:r w:rsidR="003F332A" w:rsidRPr="00A40275">
        <w:rPr>
          <w:rFonts w:ascii="Times New Roman" w:hAnsi="Times New Roman" w:cs="Times New Roman"/>
          <w:sz w:val="26"/>
          <w:szCs w:val="26"/>
          <w:lang w:val="en-US"/>
        </w:rPr>
        <w:t xml:space="preserve"> </w:t>
      </w:r>
      <w:r w:rsidRPr="00A40275">
        <w:rPr>
          <w:rFonts w:ascii="Times New Roman" w:hAnsi="Times New Roman" w:cs="Times New Roman"/>
          <w:sz w:val="26"/>
          <w:szCs w:val="26"/>
          <w:lang w:val="en-US"/>
        </w:rPr>
        <w:t>(MSC-FAL.1/Circ.3)</w:t>
      </w:r>
      <w:r w:rsidR="003F332A" w:rsidRPr="00A40275">
        <w:rPr>
          <w:rFonts w:ascii="Times New Roman" w:hAnsi="Times New Roman" w:cs="Times New Roman"/>
          <w:sz w:val="26"/>
          <w:szCs w:val="26"/>
          <w:lang w:val="en-US"/>
        </w:rPr>
        <w:t xml:space="preserve"> </w:t>
      </w:r>
      <w:r w:rsidRPr="00A40275">
        <w:rPr>
          <w:rFonts w:ascii="Times New Roman" w:hAnsi="Times New Roman" w:cs="Times New Roman"/>
          <w:sz w:val="26"/>
          <w:szCs w:val="26"/>
          <w:lang w:val="en-US"/>
        </w:rPr>
        <w:t>to</w:t>
      </w:r>
      <w:r w:rsidR="003F332A" w:rsidRPr="00A40275">
        <w:rPr>
          <w:rFonts w:ascii="Times New Roman" w:hAnsi="Times New Roman" w:cs="Times New Roman"/>
          <w:sz w:val="26"/>
          <w:szCs w:val="26"/>
          <w:lang w:val="en-US"/>
        </w:rPr>
        <w:t xml:space="preserve"> </w:t>
      </w:r>
      <w:r w:rsidRPr="00A40275">
        <w:rPr>
          <w:rFonts w:ascii="Times New Roman" w:hAnsi="Times New Roman" w:cs="Times New Roman"/>
          <w:sz w:val="26"/>
          <w:szCs w:val="26"/>
          <w:lang w:val="en-US"/>
        </w:rPr>
        <w:t>include</w:t>
      </w:r>
      <w:r w:rsidR="003F332A" w:rsidRPr="00A40275">
        <w:rPr>
          <w:rFonts w:ascii="Times New Roman" w:hAnsi="Times New Roman" w:cs="Times New Roman"/>
          <w:sz w:val="26"/>
          <w:szCs w:val="26"/>
          <w:lang w:val="en-US"/>
        </w:rPr>
        <w:t xml:space="preserve"> </w:t>
      </w:r>
      <w:r w:rsidRPr="00A40275">
        <w:rPr>
          <w:rFonts w:ascii="Times New Roman" w:hAnsi="Times New Roman" w:cs="Times New Roman"/>
          <w:sz w:val="26"/>
          <w:szCs w:val="26"/>
          <w:lang w:val="en-US"/>
        </w:rPr>
        <w:t>the consolidated IACS Recommendation on cyber resilience (Recommendation 166) and issue MSC-FAL.1/Circ.3/Rev.1</w:t>
      </w:r>
      <w:r w:rsidR="00A40275">
        <w:rPr>
          <w:rFonts w:ascii="Times New Roman" w:hAnsi="Times New Roman" w:cs="Times New Roman"/>
          <w:sz w:val="26"/>
          <w:szCs w:val="26"/>
          <w:lang w:val="en-US"/>
        </w:rPr>
        <w:t>.</w:t>
      </w:r>
    </w:p>
    <w:p w:rsidR="00124852" w:rsidRPr="00124852" w:rsidRDefault="00124852" w:rsidP="00124852">
      <w:pPr>
        <w:jc w:val="both"/>
        <w:rPr>
          <w:rFonts w:ascii="Times New Roman" w:hAnsi="Times New Roman" w:cs="Times New Roman"/>
          <w:sz w:val="26"/>
          <w:szCs w:val="26"/>
          <w:lang w:val="en-US"/>
        </w:rPr>
      </w:pPr>
    </w:p>
    <w:p w:rsidR="00124852" w:rsidRPr="00392735" w:rsidRDefault="00392735" w:rsidP="00124852">
      <w:pPr>
        <w:jc w:val="both"/>
        <w:rPr>
          <w:rFonts w:ascii="Times New Roman" w:hAnsi="Times New Roman" w:cs="Times New Roman"/>
          <w:b/>
          <w:i/>
          <w:sz w:val="26"/>
          <w:szCs w:val="26"/>
          <w:lang w:val="en-US"/>
        </w:rPr>
      </w:pPr>
      <w:r w:rsidRPr="00392735">
        <w:rPr>
          <w:rFonts w:ascii="Times New Roman" w:hAnsi="Times New Roman" w:cs="Times New Roman"/>
          <w:b/>
          <w:i/>
          <w:sz w:val="26"/>
          <w:szCs w:val="26"/>
          <w:lang w:val="en-US"/>
        </w:rPr>
        <w:t>N</w:t>
      </w:r>
      <w:r w:rsidR="00124852" w:rsidRPr="00392735">
        <w:rPr>
          <w:rFonts w:ascii="Times New Roman" w:hAnsi="Times New Roman" w:cs="Times New Roman"/>
          <w:b/>
          <w:i/>
          <w:sz w:val="26"/>
          <w:szCs w:val="26"/>
          <w:lang w:val="en-US"/>
        </w:rPr>
        <w:t xml:space="preserve">ew outputs included </w:t>
      </w:r>
      <w:r w:rsidRPr="00392735">
        <w:rPr>
          <w:rFonts w:ascii="Times New Roman" w:hAnsi="Times New Roman" w:cs="Times New Roman"/>
          <w:b/>
          <w:i/>
          <w:sz w:val="26"/>
          <w:szCs w:val="26"/>
          <w:lang w:val="en-US"/>
        </w:rPr>
        <w:t>to biennial agendas 2022-23 of S</w:t>
      </w:r>
      <w:r w:rsidR="00124852" w:rsidRPr="00392735">
        <w:rPr>
          <w:rFonts w:ascii="Times New Roman" w:hAnsi="Times New Roman" w:cs="Times New Roman"/>
          <w:b/>
          <w:i/>
          <w:sz w:val="26"/>
          <w:szCs w:val="26"/>
          <w:lang w:val="en-US"/>
        </w:rPr>
        <w:t>ub-committees</w:t>
      </w:r>
    </w:p>
    <w:p w:rsidR="00124852" w:rsidRPr="00392735" w:rsidRDefault="00124852" w:rsidP="00392735">
      <w:pPr>
        <w:pStyle w:val="a3"/>
        <w:numPr>
          <w:ilvl w:val="0"/>
          <w:numId w:val="1"/>
        </w:numPr>
        <w:ind w:left="0" w:firstLine="426"/>
        <w:jc w:val="both"/>
        <w:rPr>
          <w:rFonts w:ascii="Times New Roman" w:hAnsi="Times New Roman" w:cs="Times New Roman"/>
          <w:sz w:val="26"/>
          <w:szCs w:val="26"/>
          <w:lang w:val="en-US"/>
        </w:rPr>
      </w:pPr>
      <w:r w:rsidRPr="00392735">
        <w:rPr>
          <w:rFonts w:ascii="Times New Roman" w:hAnsi="Times New Roman" w:cs="Times New Roman"/>
          <w:sz w:val="26"/>
          <w:szCs w:val="26"/>
          <w:lang w:val="en-US"/>
        </w:rPr>
        <w:t>Development</w:t>
      </w:r>
      <w:r w:rsidR="003F332A" w:rsidRPr="00392735">
        <w:rPr>
          <w:rFonts w:ascii="Times New Roman" w:hAnsi="Times New Roman" w:cs="Times New Roman"/>
          <w:sz w:val="26"/>
          <w:szCs w:val="26"/>
          <w:lang w:val="en-US"/>
        </w:rPr>
        <w:t xml:space="preserve"> </w:t>
      </w:r>
      <w:r w:rsidRPr="00392735">
        <w:rPr>
          <w:rFonts w:ascii="Times New Roman" w:hAnsi="Times New Roman" w:cs="Times New Roman"/>
          <w:sz w:val="26"/>
          <w:szCs w:val="26"/>
          <w:lang w:val="en-US"/>
        </w:rPr>
        <w:t>of</w:t>
      </w:r>
      <w:r w:rsidR="003F332A" w:rsidRPr="00392735">
        <w:rPr>
          <w:rFonts w:ascii="Times New Roman" w:hAnsi="Times New Roman" w:cs="Times New Roman"/>
          <w:sz w:val="26"/>
          <w:szCs w:val="26"/>
          <w:lang w:val="en-US"/>
        </w:rPr>
        <w:t xml:space="preserve"> </w:t>
      </w:r>
      <w:r w:rsidRPr="00392735">
        <w:rPr>
          <w:rFonts w:ascii="Times New Roman" w:hAnsi="Times New Roman" w:cs="Times New Roman"/>
          <w:sz w:val="26"/>
          <w:szCs w:val="26"/>
          <w:lang w:val="en-US"/>
        </w:rPr>
        <w:t>amendments</w:t>
      </w:r>
      <w:r w:rsidR="003F332A" w:rsidRPr="00392735">
        <w:rPr>
          <w:rFonts w:ascii="Times New Roman" w:hAnsi="Times New Roman" w:cs="Times New Roman"/>
          <w:sz w:val="26"/>
          <w:szCs w:val="26"/>
          <w:lang w:val="en-US"/>
        </w:rPr>
        <w:t xml:space="preserve"> </w:t>
      </w:r>
      <w:r w:rsidRPr="00392735">
        <w:rPr>
          <w:rFonts w:ascii="Times New Roman" w:hAnsi="Times New Roman" w:cs="Times New Roman"/>
          <w:sz w:val="26"/>
          <w:szCs w:val="26"/>
          <w:lang w:val="en-US"/>
        </w:rPr>
        <w:t>to</w:t>
      </w:r>
      <w:r w:rsidR="003F332A" w:rsidRPr="00392735">
        <w:rPr>
          <w:rFonts w:ascii="Times New Roman" w:hAnsi="Times New Roman" w:cs="Times New Roman"/>
          <w:sz w:val="26"/>
          <w:szCs w:val="26"/>
          <w:lang w:val="en-US"/>
        </w:rPr>
        <w:t xml:space="preserve"> </w:t>
      </w:r>
      <w:r w:rsidRPr="00392735">
        <w:rPr>
          <w:rFonts w:ascii="Times New Roman" w:hAnsi="Times New Roman" w:cs="Times New Roman"/>
          <w:sz w:val="26"/>
          <w:szCs w:val="26"/>
          <w:lang w:val="en-US"/>
        </w:rPr>
        <w:t>SOLAS</w:t>
      </w:r>
      <w:r w:rsidR="003F332A" w:rsidRPr="00392735">
        <w:rPr>
          <w:rFonts w:ascii="Times New Roman" w:hAnsi="Times New Roman" w:cs="Times New Roman"/>
          <w:sz w:val="26"/>
          <w:szCs w:val="26"/>
          <w:lang w:val="en-US"/>
        </w:rPr>
        <w:t xml:space="preserve"> </w:t>
      </w:r>
      <w:r w:rsidRPr="00392735">
        <w:rPr>
          <w:rFonts w:ascii="Times New Roman" w:hAnsi="Times New Roman" w:cs="Times New Roman"/>
          <w:sz w:val="26"/>
          <w:szCs w:val="26"/>
          <w:lang w:val="en-US"/>
        </w:rPr>
        <w:t>chapter</w:t>
      </w:r>
      <w:r w:rsidR="003F332A" w:rsidRPr="00392735">
        <w:rPr>
          <w:rFonts w:ascii="Times New Roman" w:hAnsi="Times New Roman" w:cs="Times New Roman"/>
          <w:sz w:val="26"/>
          <w:szCs w:val="26"/>
          <w:lang w:val="en-US"/>
        </w:rPr>
        <w:t xml:space="preserve"> </w:t>
      </w:r>
      <w:r w:rsidRPr="00392735">
        <w:rPr>
          <w:rFonts w:ascii="Times New Roman" w:hAnsi="Times New Roman" w:cs="Times New Roman"/>
          <w:sz w:val="26"/>
          <w:szCs w:val="26"/>
          <w:lang w:val="en-US"/>
        </w:rPr>
        <w:t>II-</w:t>
      </w:r>
      <w:r w:rsidR="003F332A" w:rsidRPr="00392735">
        <w:rPr>
          <w:rFonts w:ascii="Times New Roman" w:hAnsi="Times New Roman" w:cs="Times New Roman"/>
          <w:sz w:val="26"/>
          <w:szCs w:val="26"/>
          <w:lang w:val="en-US"/>
        </w:rPr>
        <w:t xml:space="preserve"> </w:t>
      </w:r>
      <w:r w:rsidRPr="00392735">
        <w:rPr>
          <w:rFonts w:ascii="Times New Roman" w:hAnsi="Times New Roman" w:cs="Times New Roman"/>
          <w:sz w:val="26"/>
          <w:szCs w:val="26"/>
          <w:lang w:val="en-US"/>
        </w:rPr>
        <w:t>2</w:t>
      </w:r>
      <w:r w:rsidR="003F332A" w:rsidRPr="00392735">
        <w:rPr>
          <w:rFonts w:ascii="Times New Roman" w:hAnsi="Times New Roman" w:cs="Times New Roman"/>
          <w:sz w:val="26"/>
          <w:szCs w:val="26"/>
          <w:lang w:val="en-US"/>
        </w:rPr>
        <w:t xml:space="preserve"> </w:t>
      </w:r>
      <w:r w:rsidRPr="00392735">
        <w:rPr>
          <w:rFonts w:ascii="Times New Roman" w:hAnsi="Times New Roman" w:cs="Times New Roman"/>
          <w:sz w:val="26"/>
          <w:szCs w:val="26"/>
          <w:lang w:val="en-US"/>
        </w:rPr>
        <w:t>and</w:t>
      </w:r>
      <w:r w:rsidR="003F332A" w:rsidRPr="00392735">
        <w:rPr>
          <w:rFonts w:ascii="Times New Roman" w:hAnsi="Times New Roman" w:cs="Times New Roman"/>
          <w:sz w:val="26"/>
          <w:szCs w:val="26"/>
          <w:lang w:val="en-US"/>
        </w:rPr>
        <w:t xml:space="preserve"> </w:t>
      </w:r>
      <w:r w:rsidRPr="00392735">
        <w:rPr>
          <w:rFonts w:ascii="Times New Roman" w:hAnsi="Times New Roman" w:cs="Times New Roman"/>
          <w:sz w:val="26"/>
          <w:szCs w:val="26"/>
          <w:lang w:val="en-US"/>
        </w:rPr>
        <w:t>the</w:t>
      </w:r>
      <w:r w:rsidR="003F332A" w:rsidRPr="00392735">
        <w:rPr>
          <w:rFonts w:ascii="Times New Roman" w:hAnsi="Times New Roman" w:cs="Times New Roman"/>
          <w:sz w:val="26"/>
          <w:szCs w:val="26"/>
          <w:lang w:val="en-US"/>
        </w:rPr>
        <w:t xml:space="preserve"> </w:t>
      </w:r>
      <w:r w:rsidRPr="00392735">
        <w:rPr>
          <w:rFonts w:ascii="Times New Roman" w:hAnsi="Times New Roman" w:cs="Times New Roman"/>
          <w:sz w:val="26"/>
          <w:szCs w:val="26"/>
          <w:lang w:val="en-US"/>
        </w:rPr>
        <w:t>FSS</w:t>
      </w:r>
      <w:r w:rsidR="003F332A" w:rsidRPr="00392735">
        <w:rPr>
          <w:rFonts w:ascii="Times New Roman" w:hAnsi="Times New Roman" w:cs="Times New Roman"/>
          <w:sz w:val="26"/>
          <w:szCs w:val="26"/>
          <w:lang w:val="en-US"/>
        </w:rPr>
        <w:t xml:space="preserve"> </w:t>
      </w:r>
      <w:r w:rsidRPr="00392735">
        <w:rPr>
          <w:rFonts w:ascii="Times New Roman" w:hAnsi="Times New Roman" w:cs="Times New Roman"/>
          <w:sz w:val="26"/>
          <w:szCs w:val="26"/>
          <w:lang w:val="en-US"/>
        </w:rPr>
        <w:t>Code</w:t>
      </w:r>
      <w:r w:rsidR="003F332A" w:rsidRPr="00392735">
        <w:rPr>
          <w:rFonts w:ascii="Times New Roman" w:hAnsi="Times New Roman" w:cs="Times New Roman"/>
          <w:sz w:val="26"/>
          <w:szCs w:val="26"/>
          <w:lang w:val="en-US"/>
        </w:rPr>
        <w:t xml:space="preserve"> </w:t>
      </w:r>
      <w:r w:rsidRPr="00392735">
        <w:rPr>
          <w:rFonts w:ascii="Times New Roman" w:hAnsi="Times New Roman" w:cs="Times New Roman"/>
          <w:sz w:val="26"/>
          <w:szCs w:val="26"/>
          <w:lang w:val="en-US"/>
        </w:rPr>
        <w:t>concerning detection and control of fires in cargo holds and on the car</w:t>
      </w:r>
      <w:r w:rsidR="00392735">
        <w:rPr>
          <w:rFonts w:ascii="Times New Roman" w:hAnsi="Times New Roman" w:cs="Times New Roman"/>
          <w:sz w:val="26"/>
          <w:szCs w:val="26"/>
          <w:lang w:val="en-US"/>
        </w:rPr>
        <w:t>go deck of containerships (SSE)</w:t>
      </w:r>
      <w:r w:rsidRPr="00392735">
        <w:rPr>
          <w:rFonts w:ascii="Times New Roman" w:hAnsi="Times New Roman" w:cs="Times New Roman"/>
          <w:sz w:val="26"/>
          <w:szCs w:val="26"/>
          <w:lang w:val="en-US"/>
        </w:rPr>
        <w:t>;</w:t>
      </w:r>
    </w:p>
    <w:p w:rsidR="00124852" w:rsidRPr="00392735" w:rsidRDefault="00124852" w:rsidP="00392735">
      <w:pPr>
        <w:pStyle w:val="a3"/>
        <w:numPr>
          <w:ilvl w:val="0"/>
          <w:numId w:val="1"/>
        </w:numPr>
        <w:ind w:left="0" w:firstLine="426"/>
        <w:jc w:val="both"/>
        <w:rPr>
          <w:rFonts w:ascii="Times New Roman" w:hAnsi="Times New Roman" w:cs="Times New Roman"/>
          <w:sz w:val="26"/>
          <w:szCs w:val="26"/>
          <w:lang w:val="en-US"/>
        </w:rPr>
      </w:pPr>
      <w:r w:rsidRPr="00392735">
        <w:rPr>
          <w:rFonts w:ascii="Times New Roman" w:hAnsi="Times New Roman" w:cs="Times New Roman"/>
          <w:sz w:val="26"/>
          <w:szCs w:val="26"/>
          <w:lang w:val="en-US"/>
        </w:rPr>
        <w:t>Development of amendments to SOLAS regulation II-1/3-4 to apply requirements for emergency towing equipment for tankers to other types of ships (SDC).</w:t>
      </w:r>
    </w:p>
    <w:p w:rsidR="00124852" w:rsidRPr="00124852" w:rsidRDefault="00124852" w:rsidP="00124852">
      <w:pPr>
        <w:jc w:val="both"/>
        <w:rPr>
          <w:rFonts w:ascii="Times New Roman" w:hAnsi="Times New Roman" w:cs="Times New Roman"/>
          <w:sz w:val="26"/>
          <w:szCs w:val="26"/>
          <w:lang w:val="en-US"/>
        </w:rPr>
      </w:pPr>
    </w:p>
    <w:p w:rsidR="00E24C89" w:rsidRPr="00124852" w:rsidRDefault="00E24C89" w:rsidP="00124852">
      <w:pPr>
        <w:jc w:val="both"/>
        <w:rPr>
          <w:rFonts w:ascii="Times New Roman" w:hAnsi="Times New Roman" w:cs="Times New Roman"/>
          <w:sz w:val="26"/>
          <w:szCs w:val="26"/>
          <w:lang w:val="en-US"/>
        </w:rPr>
      </w:pPr>
    </w:p>
    <w:sectPr w:rsidR="00E24C89" w:rsidRPr="001248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55E44"/>
    <w:multiLevelType w:val="hybridMultilevel"/>
    <w:tmpl w:val="9A041130"/>
    <w:lvl w:ilvl="0" w:tplc="307C7492">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0E6D47"/>
    <w:multiLevelType w:val="hybridMultilevel"/>
    <w:tmpl w:val="542ECE36"/>
    <w:lvl w:ilvl="0" w:tplc="D60046E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01616CD"/>
    <w:multiLevelType w:val="hybridMultilevel"/>
    <w:tmpl w:val="F3B035FC"/>
    <w:lvl w:ilvl="0" w:tplc="B1D254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852"/>
    <w:rsid w:val="000023B6"/>
    <w:rsid w:val="000F66ED"/>
    <w:rsid w:val="00113E20"/>
    <w:rsid w:val="00124852"/>
    <w:rsid w:val="00167513"/>
    <w:rsid w:val="00211B12"/>
    <w:rsid w:val="0024730E"/>
    <w:rsid w:val="002A1D3B"/>
    <w:rsid w:val="002D12A3"/>
    <w:rsid w:val="00300BB9"/>
    <w:rsid w:val="00392735"/>
    <w:rsid w:val="003F128D"/>
    <w:rsid w:val="003F332A"/>
    <w:rsid w:val="004E16D1"/>
    <w:rsid w:val="0050100C"/>
    <w:rsid w:val="005140F6"/>
    <w:rsid w:val="005B4A4D"/>
    <w:rsid w:val="005F6503"/>
    <w:rsid w:val="00602FBA"/>
    <w:rsid w:val="0062217B"/>
    <w:rsid w:val="00747922"/>
    <w:rsid w:val="00924124"/>
    <w:rsid w:val="00A318F2"/>
    <w:rsid w:val="00A40275"/>
    <w:rsid w:val="00A55C11"/>
    <w:rsid w:val="00A661BD"/>
    <w:rsid w:val="00AD3398"/>
    <w:rsid w:val="00AE23D9"/>
    <w:rsid w:val="00AE31D7"/>
    <w:rsid w:val="00AF7038"/>
    <w:rsid w:val="00B935D3"/>
    <w:rsid w:val="00BD7776"/>
    <w:rsid w:val="00C715E8"/>
    <w:rsid w:val="00C84A50"/>
    <w:rsid w:val="00D34AF5"/>
    <w:rsid w:val="00DF346E"/>
    <w:rsid w:val="00E24C89"/>
    <w:rsid w:val="00FC34FA"/>
    <w:rsid w:val="00FC3F6E"/>
    <w:rsid w:val="00FD0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F6F5B"/>
  <w15:chartTrackingRefBased/>
  <w15:docId w15:val="{247F604E-F5C1-47E5-A156-7F0944FD1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3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2589A-D2D6-4AAD-A373-A1BFBFF80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5301</Words>
  <Characters>30219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RS</Company>
  <LinksUpToDate>false</LinksUpToDate>
  <CharactersWithSpaces>35450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Легуша Сергей Федорович</dc:creator>
  <cp:keywords/>
  <dc:description/>
  <cp:lastModifiedBy>Mikhail Musonov (RS)</cp:lastModifiedBy>
  <cp:revision>4</cp:revision>
  <dcterms:created xsi:type="dcterms:W3CDTF">2021-09-30T15:06:00Z</dcterms:created>
  <dcterms:modified xsi:type="dcterms:W3CDTF">2021-09-30T15:39:00Z</dcterms:modified>
</cp:coreProperties>
</file>